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68" w:rsidRDefault="00C85868" w:rsidP="00C85868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342336" w:rsidRDefault="00C85868" w:rsidP="00C85868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C85868">
        <w:rPr>
          <w:rFonts w:ascii="方正小标宋_GBK" w:eastAsia="方正小标宋_GBK" w:hint="eastAsia"/>
          <w:sz w:val="44"/>
          <w:szCs w:val="44"/>
        </w:rPr>
        <w:t>扬州生活科技学校疫情期间献血情况统计</w:t>
      </w:r>
    </w:p>
    <w:p w:rsidR="00C85868" w:rsidRPr="00C85868" w:rsidRDefault="00C85868" w:rsidP="00C85868">
      <w:pPr>
        <w:jc w:val="center"/>
        <w:rPr>
          <w:rFonts w:ascii="方正小标宋_GBK" w:eastAsia="方正小标宋_GBK" w:hint="eastAsia"/>
          <w:sz w:val="44"/>
          <w:szCs w:val="44"/>
        </w:rPr>
      </w:pPr>
    </w:p>
    <w:tbl>
      <w:tblPr>
        <w:tblStyle w:val="a3"/>
        <w:tblW w:w="0" w:type="auto"/>
        <w:tblLook w:val="04A0"/>
      </w:tblPr>
      <w:tblGrid>
        <w:gridCol w:w="1668"/>
        <w:gridCol w:w="2126"/>
        <w:gridCol w:w="2597"/>
        <w:gridCol w:w="2131"/>
      </w:tblGrid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序号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姓</w:t>
            </w:r>
            <w:r>
              <w:rPr>
                <w:rFonts w:ascii="方正仿宋_GBK" w:eastAsia="方正仿宋_GBK" w:hint="eastAsia"/>
                <w:sz w:val="32"/>
                <w:szCs w:val="32"/>
              </w:rPr>
              <w:t xml:space="preserve">  </w:t>
            </w: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名</w:t>
            </w:r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献血量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备</w:t>
            </w:r>
            <w:r>
              <w:rPr>
                <w:rFonts w:ascii="方正仿宋_GBK" w:eastAsia="方正仿宋_GBK" w:hint="eastAsia"/>
                <w:sz w:val="32"/>
                <w:szCs w:val="32"/>
              </w:rPr>
              <w:t xml:space="preserve">  </w:t>
            </w: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注</w:t>
            </w:r>
          </w:p>
        </w:tc>
      </w:tr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1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王</w:t>
            </w:r>
            <w:r>
              <w:rPr>
                <w:rFonts w:ascii="方正仿宋_GBK" w:eastAsia="方正仿宋_GBK" w:hint="eastAsia"/>
                <w:sz w:val="32"/>
                <w:szCs w:val="32"/>
              </w:rPr>
              <w:t xml:space="preserve">  </w:t>
            </w: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永</w:t>
            </w:r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400毫升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2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潘恩骥</w:t>
            </w:r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400毫升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proofErr w:type="gramStart"/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陈权明</w:t>
            </w:r>
            <w:proofErr w:type="gramEnd"/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300毫升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proofErr w:type="gramStart"/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顾启鸣</w:t>
            </w:r>
            <w:proofErr w:type="gramEnd"/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300毫升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  <w:tr w:rsidR="00C85868" w:rsidRPr="00C85868" w:rsidTr="00C85868">
        <w:tc>
          <w:tcPr>
            <w:tcW w:w="1668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5</w:t>
            </w:r>
          </w:p>
        </w:tc>
        <w:tc>
          <w:tcPr>
            <w:tcW w:w="2126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石伟灿</w:t>
            </w:r>
          </w:p>
        </w:tc>
        <w:tc>
          <w:tcPr>
            <w:tcW w:w="2597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  <w:r w:rsidRPr="00C85868">
              <w:rPr>
                <w:rFonts w:ascii="方正仿宋_GBK" w:eastAsia="方正仿宋_GBK" w:hint="eastAsia"/>
                <w:sz w:val="32"/>
                <w:szCs w:val="32"/>
              </w:rPr>
              <w:t>300毫升</w:t>
            </w:r>
          </w:p>
        </w:tc>
        <w:tc>
          <w:tcPr>
            <w:tcW w:w="2131" w:type="dxa"/>
            <w:vAlign w:val="center"/>
          </w:tcPr>
          <w:p w:rsidR="00C85868" w:rsidRPr="00C85868" w:rsidRDefault="00C85868" w:rsidP="00C85868">
            <w:pPr>
              <w:jc w:val="center"/>
              <w:rPr>
                <w:rFonts w:ascii="方正仿宋_GBK" w:eastAsia="方正仿宋_GBK" w:hint="eastAsia"/>
                <w:sz w:val="32"/>
                <w:szCs w:val="32"/>
              </w:rPr>
            </w:pPr>
          </w:p>
        </w:tc>
      </w:tr>
    </w:tbl>
    <w:p w:rsidR="00C85868" w:rsidRPr="00C85868" w:rsidRDefault="00C85868">
      <w:pPr>
        <w:rPr>
          <w:rFonts w:hint="eastAsia"/>
        </w:rPr>
      </w:pPr>
    </w:p>
    <w:sectPr w:rsidR="00C85868" w:rsidRPr="00C85868" w:rsidSect="00342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5868"/>
    <w:rsid w:val="00342336"/>
    <w:rsid w:val="00C8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2020-03-05T02:04:00Z</dcterms:created>
  <dcterms:modified xsi:type="dcterms:W3CDTF">2020-03-05T02:12:00Z</dcterms:modified>
</cp:coreProperties>
</file>