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AC34E">
      <w:pPr>
        <w:spacing w:line="1000" w:lineRule="exact"/>
        <w:jc w:val="center"/>
        <w:rPr>
          <w:rFonts w:ascii="黑体" w:hAnsi="黑体" w:eastAsia="黑体"/>
          <w:b/>
          <w:bCs/>
          <w:spacing w:val="20"/>
          <w:sz w:val="48"/>
          <w:szCs w:val="48"/>
        </w:rPr>
      </w:pPr>
    </w:p>
    <w:p w14:paraId="65BBBFC9">
      <w:pPr>
        <w:spacing w:line="1000" w:lineRule="exact"/>
        <w:jc w:val="center"/>
        <w:rPr>
          <w:rFonts w:ascii="黑体" w:hAnsi="黑体" w:eastAsia="黑体"/>
          <w:b/>
          <w:bCs/>
          <w:spacing w:val="20"/>
          <w:sz w:val="48"/>
          <w:szCs w:val="48"/>
        </w:rPr>
      </w:pPr>
      <w:r>
        <w:rPr>
          <w:rFonts w:hint="eastAsia" w:ascii="黑体" w:hAnsi="黑体" w:eastAsia="黑体"/>
          <w:b/>
          <w:bCs/>
          <w:spacing w:val="20"/>
          <w:sz w:val="48"/>
          <w:szCs w:val="48"/>
        </w:rPr>
        <w:t>扬州生活科技学校</w:t>
      </w:r>
    </w:p>
    <w:p w14:paraId="6BE15B61">
      <w:pPr>
        <w:spacing w:line="1000" w:lineRule="exact"/>
        <w:jc w:val="center"/>
        <w:rPr>
          <w:rFonts w:ascii="黑体" w:hAnsi="黑体" w:eastAsia="黑体"/>
          <w:b/>
          <w:bCs/>
          <w:sz w:val="48"/>
          <w:szCs w:val="48"/>
        </w:rPr>
      </w:pPr>
      <w:r>
        <w:rPr>
          <w:rFonts w:hint="eastAsia" w:ascii="黑体" w:hAnsi="黑体" w:eastAsia="黑体"/>
          <w:b/>
          <w:bCs/>
          <w:spacing w:val="50"/>
          <w:sz w:val="48"/>
          <w:szCs w:val="48"/>
        </w:rPr>
        <w:t>实施性人才培养方案审批表</w:t>
      </w:r>
    </w:p>
    <w:p w14:paraId="62EB62A5">
      <w:pPr>
        <w:jc w:val="center"/>
        <w:rPr>
          <w:b/>
          <w:bCs/>
          <w:sz w:val="36"/>
          <w:szCs w:val="36"/>
        </w:rPr>
      </w:pPr>
    </w:p>
    <w:p w14:paraId="33F3A972">
      <w:pPr>
        <w:jc w:val="center"/>
        <w:rPr>
          <w:b/>
          <w:bCs/>
          <w:sz w:val="36"/>
          <w:szCs w:val="36"/>
        </w:rPr>
      </w:pPr>
    </w:p>
    <w:p w14:paraId="03E6772C">
      <w:pPr>
        <w:jc w:val="center"/>
        <w:rPr>
          <w:b/>
          <w:bCs/>
          <w:sz w:val="36"/>
          <w:szCs w:val="36"/>
        </w:rPr>
      </w:pPr>
    </w:p>
    <w:p w14:paraId="08D1221E">
      <w:pPr>
        <w:jc w:val="center"/>
        <w:rPr>
          <w:b/>
          <w:bCs/>
          <w:sz w:val="36"/>
          <w:szCs w:val="36"/>
        </w:rPr>
      </w:pPr>
    </w:p>
    <w:p w14:paraId="674E6FCE">
      <w:pPr>
        <w:jc w:val="center"/>
        <w:rPr>
          <w:rFonts w:hint="eastAsia"/>
          <w:b/>
          <w:bCs/>
          <w:sz w:val="36"/>
          <w:szCs w:val="36"/>
        </w:rPr>
      </w:pPr>
    </w:p>
    <w:p w14:paraId="6078CF24">
      <w:pPr>
        <w:jc w:val="center"/>
        <w:rPr>
          <w:rFonts w:hint="eastAsia"/>
          <w:b/>
          <w:bCs/>
          <w:sz w:val="36"/>
          <w:szCs w:val="36"/>
        </w:rPr>
      </w:pPr>
    </w:p>
    <w:p w14:paraId="585A97B4">
      <w:pPr>
        <w:spacing w:line="800" w:lineRule="exact"/>
        <w:ind w:left="948" w:leftChars="450" w:hanging="3"/>
        <w:rPr>
          <w:rFonts w:ascii="黑体" w:hAnsi="黑体" w:eastAsia="黑体"/>
          <w:b/>
          <w:bCs/>
          <w:sz w:val="32"/>
          <w:szCs w:val="32"/>
          <w:u w:val="single"/>
        </w:rPr>
      </w:pPr>
      <w:r>
        <w:rPr>
          <w:rFonts w:hint="eastAsia" w:ascii="黑体" w:hAnsi="黑体" w:eastAsia="黑体"/>
          <w:b/>
          <w:bCs/>
          <w:sz w:val="32"/>
          <w:szCs w:val="32"/>
        </w:rPr>
        <w:t>专</w:t>
      </w:r>
      <w:r>
        <w:rPr>
          <w:rFonts w:ascii="黑体" w:hAnsi="黑体" w:eastAsia="黑体"/>
          <w:b/>
          <w:bCs/>
          <w:sz w:val="32"/>
          <w:szCs w:val="32"/>
        </w:rPr>
        <w:t xml:space="preserve"> </w:t>
      </w:r>
      <w:r>
        <w:rPr>
          <w:rFonts w:hint="eastAsia" w:ascii="黑体" w:hAnsi="黑体" w:eastAsia="黑体"/>
          <w:b/>
          <w:bCs/>
          <w:sz w:val="32"/>
          <w:szCs w:val="32"/>
        </w:rPr>
        <w:t>业</w:t>
      </w:r>
      <w:r>
        <w:rPr>
          <w:rFonts w:ascii="黑体" w:hAnsi="黑体" w:eastAsia="黑体"/>
          <w:b/>
          <w:bCs/>
          <w:sz w:val="32"/>
          <w:szCs w:val="32"/>
        </w:rPr>
        <w:t xml:space="preserve"> </w:t>
      </w:r>
      <w:r>
        <w:rPr>
          <w:rFonts w:hint="eastAsia" w:ascii="黑体" w:hAnsi="黑体" w:eastAsia="黑体"/>
          <w:b/>
          <w:bCs/>
          <w:sz w:val="32"/>
          <w:szCs w:val="32"/>
        </w:rPr>
        <w:t>名</w:t>
      </w:r>
      <w:r>
        <w:rPr>
          <w:rFonts w:ascii="黑体" w:hAnsi="黑体" w:eastAsia="黑体"/>
          <w:b/>
          <w:bCs/>
          <w:sz w:val="32"/>
          <w:szCs w:val="32"/>
        </w:rPr>
        <w:t xml:space="preserve"> </w:t>
      </w:r>
      <w:r>
        <w:rPr>
          <w:rFonts w:hint="eastAsia" w:ascii="黑体" w:hAnsi="黑体" w:eastAsia="黑体"/>
          <w:b/>
          <w:bCs/>
          <w:sz w:val="32"/>
          <w:szCs w:val="32"/>
        </w:rPr>
        <w:t>称：</w:t>
      </w:r>
      <w:r>
        <w:rPr>
          <w:rFonts w:ascii="黑体" w:hAnsi="黑体" w:eastAsia="黑体"/>
          <w:b/>
          <w:bCs/>
          <w:sz w:val="32"/>
          <w:szCs w:val="32"/>
          <w:u w:val="single"/>
        </w:rPr>
        <w:t xml:space="preserve"> </w:t>
      </w:r>
      <w:r>
        <w:rPr>
          <w:rFonts w:ascii="黑体" w:hAnsi="黑体" w:eastAsia="黑体"/>
          <w:bCs/>
          <w:sz w:val="32"/>
          <w:szCs w:val="32"/>
          <w:u w:val="single"/>
        </w:rPr>
        <w:t xml:space="preserve"> </w:t>
      </w:r>
      <w:r>
        <w:rPr>
          <w:rFonts w:ascii="黑体" w:hAnsi="黑体" w:eastAsia="黑体" w:cs="宋体"/>
          <w:bCs/>
          <w:sz w:val="32"/>
          <w:szCs w:val="32"/>
          <w:u w:val="single"/>
        </w:rPr>
        <w:t xml:space="preserve"> </w:t>
      </w:r>
      <w:r>
        <w:rPr>
          <w:rFonts w:hint="eastAsia" w:ascii="黑体" w:hAnsi="黑体" w:eastAsia="黑体" w:cs="宋体"/>
          <w:bCs/>
          <w:sz w:val="32"/>
          <w:szCs w:val="32"/>
          <w:u w:val="single"/>
        </w:rPr>
        <w:t xml:space="preserve">    </w:t>
      </w:r>
      <w:r>
        <w:rPr>
          <w:rFonts w:hint="eastAsia" w:ascii="黑体" w:hAnsi="黑体" w:eastAsia="黑体" w:cs="宋体"/>
          <w:bCs/>
          <w:sz w:val="32"/>
          <w:szCs w:val="32"/>
          <w:u w:val="single"/>
          <w:lang w:val="en-US" w:eastAsia="zh-CN"/>
        </w:rPr>
        <w:t>数字媒体技术应用</w:t>
      </w:r>
      <w:r>
        <w:rPr>
          <w:rFonts w:hint="eastAsia" w:ascii="黑体" w:hAnsi="黑体" w:eastAsia="黑体" w:cs="宋体"/>
          <w:b/>
          <w:bCs/>
          <w:sz w:val="32"/>
          <w:szCs w:val="32"/>
          <w:u w:val="single"/>
          <w:lang w:val="en-US" w:eastAsia="zh-CN"/>
        </w:rPr>
        <w:t xml:space="preserve"> </w:t>
      </w:r>
      <w:r>
        <w:rPr>
          <w:rFonts w:hint="eastAsia" w:ascii="黑体" w:hAnsi="黑体" w:eastAsia="黑体" w:cs="宋体"/>
          <w:b/>
          <w:bCs/>
          <w:sz w:val="32"/>
          <w:szCs w:val="32"/>
          <w:u w:val="single"/>
        </w:rPr>
        <w:t xml:space="preserve">   </w:t>
      </w:r>
      <w:r>
        <w:rPr>
          <w:rFonts w:ascii="黑体" w:hAnsi="黑体" w:eastAsia="黑体" w:cs="宋体"/>
          <w:b/>
          <w:bCs/>
          <w:sz w:val="32"/>
          <w:szCs w:val="32"/>
          <w:u w:val="single"/>
        </w:rPr>
        <w:t xml:space="preserve">  </w:t>
      </w:r>
    </w:p>
    <w:p w14:paraId="73B3DFB3">
      <w:pPr>
        <w:spacing w:line="800" w:lineRule="exact"/>
        <w:ind w:left="948" w:leftChars="450" w:hanging="3"/>
        <w:rPr>
          <w:rFonts w:ascii="黑体" w:hAnsi="黑体" w:eastAsia="黑体"/>
          <w:bCs/>
          <w:sz w:val="32"/>
          <w:szCs w:val="32"/>
          <w:u w:val="single"/>
        </w:rPr>
      </w:pPr>
      <w:r>
        <w:rPr>
          <w:rFonts w:hint="eastAsia" w:ascii="黑体" w:hAnsi="黑体" w:eastAsia="黑体"/>
          <w:b/>
          <w:bCs/>
          <w:sz w:val="32"/>
          <w:szCs w:val="32"/>
        </w:rPr>
        <w:t>学</w:t>
      </w:r>
      <w:r>
        <w:rPr>
          <w:rFonts w:ascii="黑体" w:hAnsi="黑体" w:eastAsia="黑体"/>
          <w:b/>
          <w:bCs/>
          <w:sz w:val="32"/>
          <w:szCs w:val="32"/>
        </w:rPr>
        <w:t xml:space="preserve">       </w:t>
      </w:r>
      <w:r>
        <w:rPr>
          <w:rFonts w:hint="eastAsia" w:ascii="黑体" w:hAnsi="黑体" w:eastAsia="黑体"/>
          <w:b/>
          <w:bCs/>
          <w:sz w:val="32"/>
          <w:szCs w:val="32"/>
        </w:rPr>
        <w:t>制：</w:t>
      </w:r>
      <w:r>
        <w:rPr>
          <w:rFonts w:ascii="黑体" w:hAnsi="黑体" w:eastAsia="黑体"/>
          <w:bCs/>
          <w:sz w:val="32"/>
          <w:szCs w:val="32"/>
          <w:u w:val="single"/>
        </w:rPr>
        <w:t xml:space="preserve">         </w:t>
      </w:r>
      <w:r>
        <w:rPr>
          <w:rFonts w:hint="eastAsia" w:ascii="黑体" w:hAnsi="黑体" w:eastAsia="黑体"/>
          <w:bCs/>
          <w:sz w:val="32"/>
          <w:szCs w:val="32"/>
          <w:u w:val="single"/>
        </w:rPr>
        <w:t xml:space="preserve">  </w:t>
      </w:r>
      <w:r>
        <w:rPr>
          <w:rFonts w:ascii="黑体" w:hAnsi="黑体" w:eastAsia="黑体"/>
          <w:bCs/>
          <w:sz w:val="32"/>
          <w:szCs w:val="32"/>
          <w:u w:val="single"/>
        </w:rPr>
        <w:t xml:space="preserve"> </w:t>
      </w:r>
      <w:r>
        <w:rPr>
          <w:rFonts w:hint="eastAsia" w:ascii="黑体" w:hAnsi="黑体" w:eastAsia="黑体"/>
          <w:bCs/>
          <w:sz w:val="32"/>
          <w:szCs w:val="32"/>
          <w:u w:val="single"/>
        </w:rPr>
        <w:t>三年</w:t>
      </w:r>
      <w:r>
        <w:rPr>
          <w:rFonts w:ascii="黑体" w:hAnsi="黑体" w:eastAsia="黑体"/>
          <w:bCs/>
          <w:sz w:val="32"/>
          <w:szCs w:val="32"/>
          <w:u w:val="single"/>
        </w:rPr>
        <w:t xml:space="preserve">   </w:t>
      </w:r>
      <w:r>
        <w:rPr>
          <w:rFonts w:hint="eastAsia" w:ascii="黑体" w:hAnsi="黑体" w:eastAsia="黑体"/>
          <w:bCs/>
          <w:sz w:val="32"/>
          <w:szCs w:val="32"/>
          <w:u w:val="single"/>
        </w:rPr>
        <w:t xml:space="preserve"> </w:t>
      </w:r>
      <w:r>
        <w:rPr>
          <w:rFonts w:ascii="黑体" w:hAnsi="黑体" w:eastAsia="黑体"/>
          <w:bCs/>
          <w:sz w:val="32"/>
          <w:szCs w:val="32"/>
          <w:u w:val="single"/>
        </w:rPr>
        <w:t xml:space="preserve">         </w:t>
      </w:r>
    </w:p>
    <w:p w14:paraId="53AFFD54">
      <w:pPr>
        <w:spacing w:line="800" w:lineRule="exact"/>
        <w:ind w:left="945" w:leftChars="450"/>
        <w:rPr>
          <w:rFonts w:ascii="黑体" w:hAnsi="黑体" w:eastAsia="黑体"/>
          <w:bCs/>
          <w:sz w:val="32"/>
          <w:szCs w:val="32"/>
        </w:rPr>
      </w:pPr>
      <w:r>
        <w:rPr>
          <w:rFonts w:hint="eastAsia" w:ascii="黑体" w:hAnsi="黑体" w:eastAsia="黑体"/>
          <w:b/>
          <w:bCs/>
          <w:sz w:val="32"/>
          <w:szCs w:val="32"/>
        </w:rPr>
        <w:t>制</w:t>
      </w:r>
      <w:r>
        <w:rPr>
          <w:rFonts w:ascii="黑体" w:hAnsi="黑体" w:eastAsia="黑体"/>
          <w:b/>
          <w:bCs/>
          <w:sz w:val="32"/>
          <w:szCs w:val="32"/>
        </w:rPr>
        <w:t xml:space="preserve"> </w:t>
      </w:r>
      <w:r>
        <w:rPr>
          <w:rFonts w:hint="eastAsia" w:ascii="黑体" w:hAnsi="黑体" w:eastAsia="黑体"/>
          <w:b/>
          <w:bCs/>
          <w:sz w:val="32"/>
          <w:szCs w:val="32"/>
        </w:rPr>
        <w:t>定</w:t>
      </w:r>
      <w:r>
        <w:rPr>
          <w:rFonts w:ascii="黑体" w:hAnsi="黑体" w:eastAsia="黑体"/>
          <w:b/>
          <w:bCs/>
          <w:sz w:val="32"/>
          <w:szCs w:val="32"/>
        </w:rPr>
        <w:t xml:space="preserve"> </w:t>
      </w:r>
      <w:r>
        <w:rPr>
          <w:rFonts w:hint="eastAsia" w:ascii="黑体" w:hAnsi="黑体" w:eastAsia="黑体"/>
          <w:b/>
          <w:bCs/>
          <w:sz w:val="32"/>
          <w:szCs w:val="32"/>
        </w:rPr>
        <w:t>日</w:t>
      </w:r>
      <w:r>
        <w:rPr>
          <w:rFonts w:ascii="黑体" w:hAnsi="黑体" w:eastAsia="黑体"/>
          <w:b/>
          <w:bCs/>
          <w:sz w:val="32"/>
          <w:szCs w:val="32"/>
        </w:rPr>
        <w:t xml:space="preserve"> </w:t>
      </w:r>
      <w:r>
        <w:rPr>
          <w:rFonts w:hint="eastAsia" w:ascii="黑体" w:hAnsi="黑体" w:eastAsia="黑体"/>
          <w:b/>
          <w:bCs/>
          <w:sz w:val="32"/>
          <w:szCs w:val="32"/>
        </w:rPr>
        <w:t>期：</w:t>
      </w:r>
      <w:r>
        <w:rPr>
          <w:rFonts w:ascii="黑体" w:hAnsi="黑体" w:eastAsia="黑体"/>
          <w:bCs/>
          <w:sz w:val="32"/>
          <w:szCs w:val="32"/>
          <w:u w:val="single"/>
        </w:rPr>
        <w:t xml:space="preserve">    </w:t>
      </w:r>
      <w:r>
        <w:rPr>
          <w:rFonts w:hint="eastAsia" w:ascii="黑体" w:hAnsi="黑体" w:eastAsia="黑体"/>
          <w:bCs/>
          <w:sz w:val="32"/>
          <w:szCs w:val="32"/>
          <w:u w:val="single"/>
        </w:rPr>
        <w:t xml:space="preserve">  2025年05月</w:t>
      </w:r>
      <w:r>
        <w:rPr>
          <w:rFonts w:hint="eastAsia" w:ascii="黑体" w:hAnsi="黑体" w:eastAsia="黑体"/>
          <w:bCs/>
          <w:sz w:val="32"/>
          <w:szCs w:val="32"/>
          <w:u w:val="single"/>
          <w:lang w:val="en-US" w:eastAsia="zh-CN"/>
        </w:rPr>
        <w:t>29</w:t>
      </w:r>
      <w:r>
        <w:rPr>
          <w:rFonts w:hint="eastAsia" w:ascii="黑体" w:hAnsi="黑体" w:eastAsia="黑体"/>
          <w:bCs/>
          <w:sz w:val="32"/>
          <w:szCs w:val="32"/>
          <w:u w:val="single"/>
        </w:rPr>
        <w:t>日</w:t>
      </w:r>
      <w:r>
        <w:rPr>
          <w:rFonts w:ascii="黑体" w:hAnsi="黑体" w:eastAsia="黑体"/>
          <w:bCs/>
          <w:sz w:val="32"/>
          <w:szCs w:val="32"/>
          <w:u w:val="single"/>
        </w:rPr>
        <w:t xml:space="preserve">   </w:t>
      </w:r>
      <w:r>
        <w:rPr>
          <w:rFonts w:hint="eastAsia" w:ascii="黑体" w:hAnsi="黑体" w:eastAsia="黑体"/>
          <w:bCs/>
          <w:sz w:val="32"/>
          <w:szCs w:val="32"/>
          <w:u w:val="single"/>
        </w:rPr>
        <w:t xml:space="preserve">   </w:t>
      </w:r>
    </w:p>
    <w:p w14:paraId="4EA5D722">
      <w:pPr>
        <w:spacing w:line="800" w:lineRule="exact"/>
        <w:ind w:left="948" w:leftChars="450" w:hanging="3"/>
        <w:rPr>
          <w:rFonts w:ascii="黑体" w:hAnsi="黑体" w:eastAsia="黑体"/>
          <w:bCs/>
          <w:sz w:val="32"/>
          <w:szCs w:val="32"/>
        </w:rPr>
      </w:pPr>
      <w:r>
        <w:rPr>
          <w:rFonts w:hint="eastAsia" w:ascii="黑体" w:hAnsi="黑体" w:eastAsia="黑体"/>
          <w:b/>
          <w:bCs/>
          <w:sz w:val="32"/>
          <w:szCs w:val="32"/>
        </w:rPr>
        <w:t>学校（盖章）：</w:t>
      </w:r>
      <w:r>
        <w:rPr>
          <w:rFonts w:ascii="黑体" w:hAnsi="黑体" w:eastAsia="黑体"/>
          <w:bCs/>
          <w:sz w:val="32"/>
          <w:szCs w:val="32"/>
          <w:u w:val="single"/>
        </w:rPr>
        <w:t xml:space="preserve">               </w:t>
      </w:r>
      <w:r>
        <w:rPr>
          <w:rFonts w:hint="eastAsia" w:ascii="黑体" w:hAnsi="黑体" w:eastAsia="黑体"/>
          <w:bCs/>
          <w:sz w:val="32"/>
          <w:szCs w:val="32"/>
          <w:u w:val="single"/>
        </w:rPr>
        <w:t xml:space="preserve">  </w:t>
      </w:r>
      <w:r>
        <w:rPr>
          <w:rFonts w:ascii="黑体" w:hAnsi="黑体" w:eastAsia="黑体"/>
          <w:bCs/>
          <w:sz w:val="32"/>
          <w:szCs w:val="32"/>
          <w:u w:val="single"/>
        </w:rPr>
        <w:t xml:space="preserve">           </w:t>
      </w:r>
    </w:p>
    <w:p w14:paraId="035D6DDA">
      <w:pPr>
        <w:spacing w:after="312" w:afterLines="100"/>
        <w:jc w:val="center"/>
        <w:rPr>
          <w:rFonts w:hint="eastAsia" w:ascii="宋体" w:hAnsi="宋体" w:cs="宋体"/>
          <w:kern w:val="0"/>
          <w:sz w:val="36"/>
          <w:szCs w:val="36"/>
        </w:rPr>
      </w:pPr>
    </w:p>
    <w:p w14:paraId="76BD7489">
      <w:pPr>
        <w:spacing w:after="312" w:afterLines="100"/>
        <w:jc w:val="center"/>
        <w:rPr>
          <w:rFonts w:hint="eastAsia" w:ascii="宋体" w:hAnsi="宋体" w:cs="宋体"/>
          <w:kern w:val="0"/>
          <w:sz w:val="36"/>
          <w:szCs w:val="36"/>
        </w:rPr>
      </w:pPr>
    </w:p>
    <w:p w14:paraId="71E06CA6">
      <w:pPr>
        <w:spacing w:line="1000" w:lineRule="exact"/>
        <w:jc w:val="center"/>
        <w:rPr>
          <w:rFonts w:hint="eastAsia" w:ascii="黑体" w:hAnsi="黑体" w:eastAsia="黑体"/>
          <w:b/>
          <w:bCs/>
          <w:spacing w:val="20"/>
          <w:sz w:val="48"/>
          <w:szCs w:val="48"/>
        </w:rPr>
      </w:pPr>
    </w:p>
    <w:p w14:paraId="12C6D6AA">
      <w:pPr>
        <w:spacing w:line="1000" w:lineRule="exact"/>
        <w:jc w:val="center"/>
        <w:rPr>
          <w:rFonts w:hint="eastAsia" w:ascii="黑体" w:hAnsi="黑体" w:eastAsia="黑体"/>
          <w:b/>
          <w:bCs/>
          <w:spacing w:val="20"/>
          <w:sz w:val="48"/>
          <w:szCs w:val="48"/>
        </w:rPr>
      </w:pPr>
    </w:p>
    <w:p w14:paraId="2B5EA5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b/>
          <w:bCs/>
          <w:spacing w:val="20"/>
          <w:sz w:val="21"/>
          <w:szCs w:val="21"/>
        </w:rPr>
      </w:pPr>
    </w:p>
    <w:p w14:paraId="0ADE4FD7">
      <w:pPr>
        <w:spacing w:line="1000" w:lineRule="exact"/>
        <w:jc w:val="center"/>
        <w:rPr>
          <w:rFonts w:hint="eastAsia" w:ascii="黑体" w:hAnsi="黑体" w:eastAsia="黑体"/>
          <w:b/>
          <w:bCs/>
          <w:spacing w:val="20"/>
          <w:sz w:val="21"/>
          <w:szCs w:val="21"/>
        </w:rPr>
      </w:pPr>
    </w:p>
    <w:p w14:paraId="180DBA31">
      <w:pPr>
        <w:jc w:val="center"/>
        <w:rPr>
          <w:rFonts w:ascii="黑体" w:hAnsi="黑体" w:eastAsia="黑体"/>
          <w:spacing w:val="20"/>
          <w:sz w:val="36"/>
          <w:szCs w:val="36"/>
        </w:rPr>
      </w:pPr>
      <w:r>
        <w:rPr>
          <w:rFonts w:hint="eastAsia" w:ascii="黑体" w:hAnsi="黑体" w:eastAsia="黑体"/>
          <w:spacing w:val="20"/>
          <w:sz w:val="36"/>
          <w:szCs w:val="36"/>
        </w:rPr>
        <w:t>扬州生活科技学校</w:t>
      </w:r>
    </w:p>
    <w:p w14:paraId="25832F71">
      <w:pPr>
        <w:jc w:val="center"/>
        <w:rPr>
          <w:rFonts w:ascii="黑体" w:hAnsi="黑体" w:eastAsia="黑体"/>
          <w:spacing w:val="20"/>
          <w:sz w:val="36"/>
          <w:szCs w:val="36"/>
        </w:rPr>
      </w:pPr>
      <w:r>
        <w:rPr>
          <w:rFonts w:hint="eastAsia" w:ascii="黑体" w:hAnsi="黑体" w:eastAsia="黑体"/>
          <w:spacing w:val="20"/>
          <w:sz w:val="36"/>
          <w:szCs w:val="36"/>
          <w:u w:val="single"/>
        </w:rPr>
        <w:t xml:space="preserve"> </w:t>
      </w:r>
      <w:r>
        <w:rPr>
          <w:rFonts w:hint="eastAsia" w:ascii="黑体" w:hAnsi="黑体" w:eastAsia="黑体"/>
          <w:spacing w:val="20"/>
          <w:sz w:val="36"/>
          <w:szCs w:val="36"/>
          <w:u w:val="single"/>
          <w:lang w:val="en-US" w:eastAsia="zh-CN"/>
        </w:rPr>
        <w:t>数字媒体技术应用</w:t>
      </w:r>
      <w:r>
        <w:rPr>
          <w:rFonts w:hint="eastAsia" w:ascii="黑体" w:hAnsi="黑体" w:eastAsia="黑体"/>
          <w:spacing w:val="20"/>
          <w:sz w:val="36"/>
          <w:szCs w:val="36"/>
          <w:u w:val="single"/>
        </w:rPr>
        <w:t xml:space="preserve"> </w:t>
      </w:r>
      <w:r>
        <w:rPr>
          <w:rFonts w:hint="eastAsia" w:ascii="黑体" w:hAnsi="黑体" w:eastAsia="黑体"/>
          <w:spacing w:val="20"/>
          <w:sz w:val="36"/>
          <w:szCs w:val="36"/>
        </w:rPr>
        <w:t>专业实施性人才培养方案</w:t>
      </w:r>
    </w:p>
    <w:p w14:paraId="33C4CE09">
      <w:pPr>
        <w:keepNext w:val="0"/>
        <w:keepLines w:val="0"/>
        <w:pageBreakBefore w:val="0"/>
        <w:widowControl w:val="0"/>
        <w:kinsoku/>
        <w:wordWrap/>
        <w:overflowPunct/>
        <w:topLinePunct w:val="0"/>
        <w:autoSpaceDE/>
        <w:autoSpaceDN/>
        <w:bidi w:val="0"/>
        <w:adjustRightInd/>
        <w:snapToGrid/>
        <w:spacing w:before="181" w:beforeLines="50" w:after="181" w:afterLines="50" w:line="400" w:lineRule="exact"/>
        <w:ind w:left="15" w:leftChars="7" w:firstLine="465" w:firstLineChars="193"/>
        <w:textAlignment w:val="auto"/>
        <w:rPr>
          <w:rFonts w:ascii="宋体" w:hAnsi="宋体" w:cs="仿宋"/>
          <w:b/>
          <w:sz w:val="24"/>
        </w:rPr>
      </w:pPr>
      <w:r>
        <w:rPr>
          <w:rFonts w:hint="eastAsia" w:ascii="宋体" w:hAnsi="宋体" w:cs="仿宋"/>
          <w:b/>
          <w:sz w:val="24"/>
        </w:rPr>
        <w:t>一、专业及代码</w:t>
      </w:r>
    </w:p>
    <w:p w14:paraId="5A33556E">
      <w:pPr>
        <w:spacing w:line="400" w:lineRule="exact"/>
        <w:ind w:firstLine="480" w:firstLineChars="200"/>
        <w:rPr>
          <w:rFonts w:ascii="宋体" w:hAnsi="宋体" w:cs="仿宋"/>
          <w:sz w:val="24"/>
          <w:szCs w:val="24"/>
        </w:rPr>
      </w:pPr>
      <w:r>
        <w:rPr>
          <w:rFonts w:hint="eastAsia" w:ascii="宋体" w:hAnsi="宋体" w:cs="仿宋"/>
          <w:sz w:val="24"/>
          <w:szCs w:val="24"/>
        </w:rPr>
        <w:t>专业类别：数字媒体类（代码：22）</w:t>
      </w:r>
    </w:p>
    <w:p w14:paraId="21370229">
      <w:pPr>
        <w:spacing w:line="400" w:lineRule="exact"/>
        <w:ind w:firstLine="480" w:firstLineChars="200"/>
        <w:rPr>
          <w:rFonts w:ascii="宋体" w:hAnsi="宋体" w:cs="仿宋"/>
          <w:sz w:val="24"/>
          <w:szCs w:val="24"/>
        </w:rPr>
      </w:pPr>
      <w:r>
        <w:rPr>
          <w:rFonts w:hint="eastAsia" w:ascii="宋体" w:hAnsi="宋体" w:cs="仿宋"/>
          <w:sz w:val="24"/>
          <w:szCs w:val="24"/>
        </w:rPr>
        <w:t>专业名称：数字媒体技术应用（专业代码：710204）</w:t>
      </w:r>
    </w:p>
    <w:p w14:paraId="0E98B990">
      <w:pPr>
        <w:keepNext w:val="0"/>
        <w:keepLines w:val="0"/>
        <w:pageBreakBefore w:val="0"/>
        <w:widowControl w:val="0"/>
        <w:kinsoku/>
        <w:wordWrap/>
        <w:overflowPunct/>
        <w:topLinePunct w:val="0"/>
        <w:autoSpaceDE/>
        <w:autoSpaceDN/>
        <w:bidi w:val="0"/>
        <w:adjustRightInd/>
        <w:snapToGrid/>
        <w:spacing w:before="181" w:beforeLines="50" w:after="181" w:afterLines="50" w:line="400" w:lineRule="exact"/>
        <w:ind w:left="15" w:leftChars="7" w:firstLine="465" w:firstLineChars="193"/>
        <w:textAlignment w:val="auto"/>
        <w:rPr>
          <w:rFonts w:hint="eastAsia" w:ascii="宋体" w:hAnsi="宋体" w:cs="仿宋"/>
          <w:b/>
          <w:sz w:val="24"/>
        </w:rPr>
      </w:pPr>
      <w:bookmarkStart w:id="0" w:name="bookmark4"/>
      <w:r>
        <w:rPr>
          <w:rFonts w:hint="eastAsia" w:ascii="宋体" w:hAnsi="宋体" w:cs="仿宋"/>
          <w:b/>
          <w:sz w:val="24"/>
        </w:rPr>
        <w:t>二、入学要求</w:t>
      </w:r>
      <w:bookmarkEnd w:id="0"/>
      <w:r>
        <w:rPr>
          <w:rFonts w:hint="eastAsia" w:ascii="宋体" w:hAnsi="宋体" w:cs="仿宋"/>
          <w:b/>
          <w:sz w:val="24"/>
        </w:rPr>
        <w:t>与基本学制</w:t>
      </w:r>
    </w:p>
    <w:p w14:paraId="5CE9FF17">
      <w:pPr>
        <w:spacing w:line="400" w:lineRule="exact"/>
        <w:ind w:firstLine="480" w:firstLineChars="200"/>
        <w:rPr>
          <w:rFonts w:ascii="宋体" w:hAnsi="宋体" w:cs="仿宋"/>
          <w:sz w:val="24"/>
        </w:rPr>
      </w:pPr>
      <w:bookmarkStart w:id="1" w:name="bookmark5"/>
      <w:r>
        <w:rPr>
          <w:rFonts w:hint="eastAsia" w:ascii="宋体" w:hAnsi="宋体" w:cs="仿宋"/>
          <w:sz w:val="24"/>
        </w:rPr>
        <w:t>入学要求：初中毕业生或具有同等学力者</w:t>
      </w:r>
    </w:p>
    <w:p w14:paraId="7BA67872">
      <w:pPr>
        <w:spacing w:line="400" w:lineRule="exact"/>
        <w:ind w:firstLine="480" w:firstLineChars="200"/>
        <w:rPr>
          <w:rFonts w:ascii="宋体" w:hAnsi="宋体" w:cs="仿宋"/>
          <w:sz w:val="24"/>
        </w:rPr>
      </w:pPr>
      <w:r>
        <w:rPr>
          <w:rFonts w:hint="eastAsia" w:ascii="宋体" w:hAnsi="宋体" w:cs="仿宋"/>
          <w:sz w:val="24"/>
        </w:rPr>
        <w:t>基本学制：3年</w:t>
      </w:r>
    </w:p>
    <w:bookmarkEnd w:id="1"/>
    <w:p w14:paraId="7A302213">
      <w:pPr>
        <w:keepNext w:val="0"/>
        <w:keepLines w:val="0"/>
        <w:pageBreakBefore w:val="0"/>
        <w:widowControl w:val="0"/>
        <w:kinsoku/>
        <w:wordWrap/>
        <w:overflowPunct/>
        <w:topLinePunct w:val="0"/>
        <w:autoSpaceDE/>
        <w:autoSpaceDN/>
        <w:bidi w:val="0"/>
        <w:adjustRightInd/>
        <w:snapToGrid/>
        <w:spacing w:before="181" w:beforeLines="50" w:after="181" w:afterLines="50" w:line="400" w:lineRule="exact"/>
        <w:ind w:left="15" w:leftChars="7" w:firstLine="465" w:firstLineChars="193"/>
        <w:textAlignment w:val="auto"/>
        <w:rPr>
          <w:rFonts w:hint="eastAsia" w:ascii="宋体" w:hAnsi="宋体" w:cs="仿宋"/>
          <w:b/>
          <w:sz w:val="24"/>
        </w:rPr>
      </w:pPr>
      <w:bookmarkStart w:id="2" w:name="bookmark6"/>
      <w:r>
        <w:rPr>
          <w:rFonts w:hint="eastAsia" w:ascii="宋体" w:hAnsi="宋体" w:cs="仿宋"/>
          <w:b/>
          <w:sz w:val="24"/>
        </w:rPr>
        <w:t>三、培养目标</w:t>
      </w:r>
      <w:bookmarkEnd w:id="2"/>
    </w:p>
    <w:p w14:paraId="48C78175">
      <w:pPr>
        <w:spacing w:line="400" w:lineRule="exact"/>
        <w:ind w:firstLine="480" w:firstLineChars="200"/>
        <w:rPr>
          <w:rFonts w:ascii="宋体" w:hAnsi="宋体" w:cs="仿宋"/>
          <w:sz w:val="24"/>
        </w:rPr>
      </w:pPr>
      <w:bookmarkStart w:id="3" w:name="bookmark7"/>
      <w:r>
        <w:rPr>
          <w:rFonts w:hint="eastAsia" w:ascii="宋体" w:hAnsi="宋体" w:cs="仿宋"/>
          <w:sz w:val="24"/>
        </w:rPr>
        <w:t>本专业落实立德树人根本任务，注重学生德智体美劳全面发展，培养具有良好的职业品质和劳动素养，掌握跨入数字媒体行业所必需的基础知识与通用技能，以及本专业对应职业岗位所必备的知识与技能，能胜任影视后期处理、多媒体设计制作以及相应服务、管理等一线工作，具备职业适应能力和可持续发展能力的高素质劳动者和复合型技术技能人才。</w:t>
      </w:r>
    </w:p>
    <w:p w14:paraId="3972D810">
      <w:pPr>
        <w:keepNext w:val="0"/>
        <w:keepLines w:val="0"/>
        <w:pageBreakBefore w:val="0"/>
        <w:widowControl w:val="0"/>
        <w:kinsoku/>
        <w:wordWrap/>
        <w:overflowPunct/>
        <w:topLinePunct w:val="0"/>
        <w:autoSpaceDE/>
        <w:autoSpaceDN/>
        <w:bidi w:val="0"/>
        <w:adjustRightInd/>
        <w:snapToGrid/>
        <w:spacing w:before="181" w:beforeLines="50" w:after="181" w:afterLines="50" w:line="400" w:lineRule="exact"/>
        <w:ind w:left="15" w:leftChars="7" w:firstLine="465" w:firstLineChars="193"/>
        <w:textAlignment w:val="auto"/>
        <w:rPr>
          <w:rFonts w:hint="eastAsia" w:ascii="宋体" w:hAnsi="宋体" w:cs="仿宋"/>
          <w:b/>
          <w:sz w:val="24"/>
        </w:rPr>
      </w:pPr>
      <w:r>
        <w:rPr>
          <w:rFonts w:hint="eastAsia" w:ascii="宋体" w:hAnsi="宋体" w:cs="仿宋"/>
          <w:b/>
          <w:sz w:val="24"/>
        </w:rPr>
        <w:t>四、</w:t>
      </w:r>
      <w:bookmarkEnd w:id="3"/>
      <w:r>
        <w:rPr>
          <w:rFonts w:hint="eastAsia" w:ascii="宋体" w:hAnsi="宋体" w:cs="仿宋"/>
          <w:b/>
          <w:sz w:val="24"/>
        </w:rPr>
        <w:t>职业面向</w:t>
      </w:r>
    </w:p>
    <w:tbl>
      <w:tblPr>
        <w:tblStyle w:val="16"/>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409"/>
        <w:gridCol w:w="2127"/>
        <w:gridCol w:w="2153"/>
      </w:tblGrid>
      <w:tr w14:paraId="63EC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22" w:type="dxa"/>
            <w:vAlign w:val="center"/>
          </w:tcPr>
          <w:p w14:paraId="0E779FB7">
            <w:pPr>
              <w:autoSpaceDE w:val="0"/>
              <w:autoSpaceDN w:val="0"/>
              <w:adjustRightInd w:val="0"/>
              <w:spacing w:line="0" w:lineRule="atLeast"/>
              <w:jc w:val="center"/>
              <w:rPr>
                <w:rFonts w:ascii="宋体" w:hAnsi="宋体" w:cs="仿宋"/>
                <w:b/>
                <w:bCs/>
                <w:szCs w:val="21"/>
                <w:lang w:val="zh-CN"/>
              </w:rPr>
            </w:pPr>
            <w:r>
              <w:rPr>
                <w:rFonts w:hint="eastAsia" w:ascii="宋体" w:hAnsi="宋体" w:cs="仿宋"/>
                <w:b/>
                <w:bCs/>
                <w:szCs w:val="21"/>
                <w:lang w:val="zh-CN"/>
              </w:rPr>
              <w:t>主要职业</w:t>
            </w:r>
          </w:p>
          <w:p w14:paraId="59543504">
            <w:pPr>
              <w:autoSpaceDE w:val="0"/>
              <w:autoSpaceDN w:val="0"/>
              <w:adjustRightInd w:val="0"/>
              <w:spacing w:line="0" w:lineRule="atLeast"/>
              <w:jc w:val="center"/>
              <w:rPr>
                <w:rFonts w:ascii="宋体" w:hAnsi="宋体" w:cs="仿宋"/>
                <w:b/>
                <w:szCs w:val="21"/>
              </w:rPr>
            </w:pPr>
            <w:r>
              <w:rPr>
                <w:rFonts w:hint="eastAsia" w:ascii="宋体" w:hAnsi="宋体" w:cs="仿宋"/>
                <w:b/>
                <w:bCs/>
                <w:szCs w:val="21"/>
                <w:lang w:val="zh-CN"/>
              </w:rPr>
              <w:t>（代码）</w:t>
            </w:r>
          </w:p>
        </w:tc>
        <w:tc>
          <w:tcPr>
            <w:tcW w:w="2409" w:type="dxa"/>
            <w:vAlign w:val="center"/>
          </w:tcPr>
          <w:p w14:paraId="0670BEFC">
            <w:pPr>
              <w:autoSpaceDE w:val="0"/>
              <w:autoSpaceDN w:val="0"/>
              <w:adjustRightInd w:val="0"/>
              <w:spacing w:line="0" w:lineRule="atLeast"/>
              <w:jc w:val="center"/>
              <w:rPr>
                <w:rFonts w:ascii="宋体" w:hAnsi="宋体" w:cs="仿宋"/>
                <w:b/>
                <w:szCs w:val="21"/>
              </w:rPr>
            </w:pPr>
            <w:r>
              <w:rPr>
                <w:rFonts w:hint="eastAsia" w:ascii="宋体" w:hAnsi="宋体" w:cs="仿宋"/>
                <w:b/>
                <w:szCs w:val="21"/>
              </w:rPr>
              <w:t>职业资格或职业技能等级要求</w:t>
            </w:r>
          </w:p>
        </w:tc>
        <w:tc>
          <w:tcPr>
            <w:tcW w:w="4280" w:type="dxa"/>
            <w:gridSpan w:val="2"/>
            <w:vAlign w:val="center"/>
          </w:tcPr>
          <w:p w14:paraId="1C213F8D">
            <w:pPr>
              <w:autoSpaceDE w:val="0"/>
              <w:autoSpaceDN w:val="0"/>
              <w:adjustRightInd w:val="0"/>
              <w:spacing w:line="0" w:lineRule="atLeast"/>
              <w:jc w:val="center"/>
              <w:rPr>
                <w:rFonts w:ascii="宋体" w:hAnsi="宋体" w:cs="仿宋"/>
                <w:b/>
                <w:szCs w:val="21"/>
              </w:rPr>
            </w:pPr>
            <w:r>
              <w:rPr>
                <w:rFonts w:hint="eastAsia" w:ascii="宋体" w:hAnsi="宋体" w:cs="仿宋"/>
                <w:b/>
                <w:szCs w:val="21"/>
              </w:rPr>
              <w:t>继续学习专业</w:t>
            </w:r>
          </w:p>
        </w:tc>
      </w:tr>
      <w:tr w14:paraId="4D06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122" w:type="dxa"/>
            <w:vMerge w:val="restart"/>
            <w:vAlign w:val="center"/>
          </w:tcPr>
          <w:p w14:paraId="69B5A734">
            <w:pPr>
              <w:spacing w:line="0" w:lineRule="atLeast"/>
              <w:jc w:val="center"/>
              <w:rPr>
                <w:rFonts w:ascii="宋体" w:hAnsi="宋体" w:cs="仿宋"/>
                <w:szCs w:val="21"/>
              </w:rPr>
            </w:pPr>
            <w:r>
              <w:rPr>
                <w:rFonts w:hint="eastAsia" w:ascii="宋体" w:hAnsi="宋体" w:cs="仿宋"/>
                <w:szCs w:val="21"/>
              </w:rPr>
              <w:t>视觉传达设计人员</w:t>
            </w:r>
          </w:p>
          <w:p w14:paraId="0B4A6947">
            <w:pPr>
              <w:spacing w:line="0" w:lineRule="atLeast"/>
              <w:jc w:val="center"/>
              <w:rPr>
                <w:rFonts w:ascii="宋体" w:hAnsi="宋体" w:cs="仿宋"/>
                <w:szCs w:val="21"/>
              </w:rPr>
            </w:pPr>
            <w:r>
              <w:rPr>
                <w:rFonts w:hint="eastAsia" w:ascii="宋体" w:hAnsi="宋体" w:cs="仿宋"/>
                <w:szCs w:val="21"/>
              </w:rPr>
              <w:t>(2-09-06-01)</w:t>
            </w:r>
          </w:p>
          <w:p w14:paraId="5C8E33DF">
            <w:pPr>
              <w:spacing w:line="0" w:lineRule="atLeast"/>
              <w:jc w:val="center"/>
              <w:rPr>
                <w:rFonts w:ascii="宋体" w:hAnsi="宋体" w:cs="仿宋"/>
                <w:szCs w:val="21"/>
              </w:rPr>
            </w:pPr>
            <w:r>
              <w:rPr>
                <w:rFonts w:hint="eastAsia" w:ascii="宋体" w:hAnsi="宋体" w:cs="仿宋"/>
                <w:szCs w:val="21"/>
              </w:rPr>
              <w:t>剪辑师</w:t>
            </w:r>
          </w:p>
          <w:p w14:paraId="61ED7A1D">
            <w:pPr>
              <w:spacing w:line="0" w:lineRule="atLeast"/>
              <w:jc w:val="center"/>
              <w:rPr>
                <w:rFonts w:ascii="宋体" w:hAnsi="宋体" w:cs="仿宋"/>
                <w:szCs w:val="21"/>
              </w:rPr>
            </w:pPr>
            <w:r>
              <w:rPr>
                <w:rFonts w:hint="eastAsia" w:ascii="宋体" w:hAnsi="宋体" w:cs="仿宋"/>
                <w:szCs w:val="21"/>
              </w:rPr>
              <w:t>（2-09-03-06）</w:t>
            </w:r>
          </w:p>
          <w:p w14:paraId="30BA59A4">
            <w:pPr>
              <w:spacing w:line="0" w:lineRule="atLeast"/>
              <w:jc w:val="center"/>
              <w:rPr>
                <w:rFonts w:ascii="宋体" w:hAnsi="宋体" w:cs="仿宋"/>
                <w:szCs w:val="21"/>
              </w:rPr>
            </w:pPr>
            <w:r>
              <w:rPr>
                <w:rFonts w:hint="eastAsia" w:ascii="宋体" w:hAnsi="宋体" w:cs="仿宋"/>
                <w:szCs w:val="21"/>
              </w:rPr>
              <w:t>计算机软件测试员</w:t>
            </w:r>
          </w:p>
          <w:p w14:paraId="239BCF64">
            <w:pPr>
              <w:spacing w:line="0" w:lineRule="atLeast"/>
              <w:jc w:val="center"/>
              <w:rPr>
                <w:rFonts w:ascii="宋体" w:hAnsi="宋体" w:cs="仿宋"/>
                <w:szCs w:val="21"/>
              </w:rPr>
            </w:pPr>
            <w:r>
              <w:rPr>
                <w:rFonts w:hint="eastAsia" w:ascii="宋体" w:hAnsi="宋体" w:cs="仿宋"/>
                <w:szCs w:val="21"/>
              </w:rPr>
              <w:t>（4-04-05-02）</w:t>
            </w:r>
          </w:p>
          <w:p w14:paraId="3BD63375">
            <w:pPr>
              <w:spacing w:line="0" w:lineRule="atLeast"/>
              <w:jc w:val="center"/>
              <w:rPr>
                <w:rFonts w:ascii="宋体" w:hAnsi="宋体" w:cs="仿宋"/>
                <w:szCs w:val="21"/>
              </w:rPr>
            </w:pPr>
            <w:r>
              <w:rPr>
                <w:rFonts w:hint="eastAsia" w:ascii="宋体" w:hAnsi="宋体" w:cs="仿宋"/>
                <w:szCs w:val="21"/>
              </w:rPr>
              <w:t>动画制作员</w:t>
            </w:r>
          </w:p>
          <w:p w14:paraId="7BD9069A">
            <w:pPr>
              <w:spacing w:line="0" w:lineRule="atLeast"/>
              <w:jc w:val="center"/>
              <w:rPr>
                <w:rFonts w:ascii="宋体" w:hAnsi="宋体" w:cs="仿宋"/>
                <w:szCs w:val="21"/>
              </w:rPr>
            </w:pPr>
            <w:r>
              <w:rPr>
                <w:rFonts w:hint="eastAsia" w:ascii="宋体" w:hAnsi="宋体" w:cs="仿宋"/>
                <w:szCs w:val="21"/>
              </w:rPr>
              <w:t>（4-13-02-02）</w:t>
            </w:r>
          </w:p>
        </w:tc>
        <w:tc>
          <w:tcPr>
            <w:tcW w:w="2409" w:type="dxa"/>
            <w:vMerge w:val="restart"/>
            <w:vAlign w:val="center"/>
          </w:tcPr>
          <w:p w14:paraId="676F911D">
            <w:pPr>
              <w:spacing w:line="0" w:lineRule="atLeast"/>
              <w:jc w:val="center"/>
              <w:rPr>
                <w:rFonts w:ascii="宋体" w:hAnsi="宋体" w:cs="仿宋"/>
                <w:szCs w:val="21"/>
              </w:rPr>
            </w:pPr>
            <w:r>
              <w:rPr>
                <w:rFonts w:hint="eastAsia" w:ascii="宋体" w:hAnsi="宋体" w:cs="仿宋"/>
                <w:szCs w:val="21"/>
              </w:rPr>
              <w:t>动画制作员（中级）</w:t>
            </w:r>
          </w:p>
          <w:p w14:paraId="1F8CF53B">
            <w:pPr>
              <w:spacing w:line="0" w:lineRule="atLeast"/>
              <w:jc w:val="center"/>
              <w:rPr>
                <w:rFonts w:ascii="宋体" w:hAnsi="宋体" w:cs="仿宋"/>
                <w:szCs w:val="21"/>
              </w:rPr>
            </w:pPr>
            <w:r>
              <w:rPr>
                <w:rFonts w:hint="eastAsia" w:ascii="宋体" w:hAnsi="宋体" w:cs="仿宋"/>
                <w:szCs w:val="21"/>
              </w:rPr>
              <w:t>Adobe平面设计师（中级）</w:t>
            </w:r>
          </w:p>
          <w:p w14:paraId="18CC990D">
            <w:pPr>
              <w:spacing w:line="0" w:lineRule="atLeast"/>
              <w:jc w:val="center"/>
              <w:rPr>
                <w:rFonts w:ascii="宋体" w:hAnsi="宋体" w:cs="仿宋"/>
                <w:szCs w:val="21"/>
              </w:rPr>
            </w:pPr>
            <w:r>
              <w:rPr>
                <w:rFonts w:hint="eastAsia" w:ascii="宋体" w:hAnsi="宋体" w:cs="仿宋"/>
                <w:szCs w:val="21"/>
              </w:rPr>
              <w:t>数字媒体交互设计（初级）</w:t>
            </w:r>
          </w:p>
        </w:tc>
        <w:tc>
          <w:tcPr>
            <w:tcW w:w="2127" w:type="dxa"/>
            <w:vMerge w:val="restart"/>
            <w:vAlign w:val="center"/>
          </w:tcPr>
          <w:p w14:paraId="57B93117">
            <w:pPr>
              <w:spacing w:line="0" w:lineRule="atLeast"/>
              <w:rPr>
                <w:rFonts w:ascii="宋体" w:hAnsi="宋体" w:cs="仿宋"/>
                <w:szCs w:val="21"/>
              </w:rPr>
            </w:pPr>
            <w:r>
              <w:rPr>
                <w:rFonts w:hint="eastAsia" w:ascii="宋体" w:hAnsi="宋体" w:cs="仿宋"/>
                <w:szCs w:val="21"/>
              </w:rPr>
              <w:t>高职：</w:t>
            </w:r>
          </w:p>
          <w:p w14:paraId="663512DE">
            <w:pPr>
              <w:spacing w:line="0" w:lineRule="atLeast"/>
              <w:rPr>
                <w:rFonts w:ascii="宋体" w:hAnsi="宋体" w:cs="仿宋"/>
                <w:szCs w:val="21"/>
              </w:rPr>
            </w:pPr>
            <w:r>
              <w:rPr>
                <w:rFonts w:hint="eastAsia" w:ascii="宋体" w:hAnsi="宋体" w:cs="仿宋"/>
                <w:szCs w:val="21"/>
              </w:rPr>
              <w:t>数字媒体技术、虚拟现实技术应用、动漫制作技术、视觉传达设计、数字媒体艺术设计、动漫设计等</w:t>
            </w:r>
          </w:p>
        </w:tc>
        <w:tc>
          <w:tcPr>
            <w:tcW w:w="2153" w:type="dxa"/>
            <w:vMerge w:val="restart"/>
            <w:vAlign w:val="center"/>
          </w:tcPr>
          <w:p w14:paraId="7856A238">
            <w:pPr>
              <w:spacing w:line="0" w:lineRule="atLeast"/>
              <w:rPr>
                <w:rFonts w:ascii="宋体" w:hAnsi="宋体" w:cs="仿宋"/>
                <w:szCs w:val="21"/>
              </w:rPr>
            </w:pPr>
            <w:r>
              <w:rPr>
                <w:rFonts w:hint="eastAsia" w:ascii="宋体" w:hAnsi="宋体" w:cs="仿宋"/>
                <w:szCs w:val="21"/>
              </w:rPr>
              <w:t>本科：</w:t>
            </w:r>
          </w:p>
          <w:p w14:paraId="4B5739BD">
            <w:pPr>
              <w:spacing w:line="0" w:lineRule="atLeast"/>
              <w:rPr>
                <w:rFonts w:ascii="宋体" w:hAnsi="宋体" w:cs="仿宋"/>
                <w:szCs w:val="21"/>
              </w:rPr>
            </w:pPr>
            <w:r>
              <w:rPr>
                <w:rFonts w:hint="eastAsia" w:ascii="宋体" w:hAnsi="宋体" w:cs="仿宋"/>
                <w:szCs w:val="21"/>
              </w:rPr>
              <w:t>数字媒体技术、新媒体技术、动画、影视摄影与制作、视觉传达设计、数字媒体艺术、新媒体艺术等</w:t>
            </w:r>
          </w:p>
        </w:tc>
      </w:tr>
      <w:tr w14:paraId="083D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122" w:type="dxa"/>
            <w:vMerge w:val="continue"/>
            <w:vAlign w:val="center"/>
          </w:tcPr>
          <w:p w14:paraId="466CB80C">
            <w:pPr>
              <w:spacing w:line="0" w:lineRule="atLeast"/>
              <w:rPr>
                <w:rFonts w:ascii="宋体" w:hAnsi="宋体" w:cs="仿宋"/>
                <w:b/>
                <w:szCs w:val="21"/>
              </w:rPr>
            </w:pPr>
          </w:p>
        </w:tc>
        <w:tc>
          <w:tcPr>
            <w:tcW w:w="2409" w:type="dxa"/>
            <w:vMerge w:val="continue"/>
            <w:vAlign w:val="center"/>
          </w:tcPr>
          <w:p w14:paraId="56EF246B">
            <w:pPr>
              <w:spacing w:line="0" w:lineRule="atLeast"/>
              <w:jc w:val="center"/>
              <w:rPr>
                <w:rFonts w:ascii="宋体" w:hAnsi="宋体" w:cs="仿宋"/>
                <w:b/>
                <w:szCs w:val="21"/>
              </w:rPr>
            </w:pPr>
          </w:p>
        </w:tc>
        <w:tc>
          <w:tcPr>
            <w:tcW w:w="2127" w:type="dxa"/>
            <w:vMerge w:val="continue"/>
            <w:vAlign w:val="center"/>
          </w:tcPr>
          <w:p w14:paraId="5F9344BC">
            <w:pPr>
              <w:spacing w:line="0" w:lineRule="atLeast"/>
              <w:jc w:val="center"/>
              <w:rPr>
                <w:rFonts w:ascii="宋体" w:hAnsi="宋体" w:cs="仿宋"/>
                <w:b/>
                <w:szCs w:val="21"/>
              </w:rPr>
            </w:pPr>
          </w:p>
        </w:tc>
        <w:tc>
          <w:tcPr>
            <w:tcW w:w="2153" w:type="dxa"/>
            <w:vMerge w:val="continue"/>
            <w:vAlign w:val="center"/>
          </w:tcPr>
          <w:p w14:paraId="04305AC8">
            <w:pPr>
              <w:spacing w:line="0" w:lineRule="atLeast"/>
              <w:jc w:val="center"/>
              <w:rPr>
                <w:rFonts w:ascii="宋体" w:hAnsi="宋体" w:cs="仿宋"/>
                <w:b/>
                <w:szCs w:val="21"/>
              </w:rPr>
            </w:pPr>
          </w:p>
        </w:tc>
      </w:tr>
    </w:tbl>
    <w:p w14:paraId="38515957">
      <w:pPr>
        <w:keepNext w:val="0"/>
        <w:keepLines w:val="0"/>
        <w:pageBreakBefore w:val="0"/>
        <w:widowControl w:val="0"/>
        <w:kinsoku/>
        <w:wordWrap/>
        <w:overflowPunct/>
        <w:topLinePunct w:val="0"/>
        <w:autoSpaceDE/>
        <w:autoSpaceDN/>
        <w:bidi w:val="0"/>
        <w:adjustRightInd/>
        <w:snapToGrid/>
        <w:spacing w:before="181" w:beforeLines="50" w:after="181" w:afterLines="50" w:line="400" w:lineRule="exact"/>
        <w:ind w:left="15" w:leftChars="7" w:firstLine="465" w:firstLineChars="193"/>
        <w:textAlignment w:val="auto"/>
        <w:rPr>
          <w:rFonts w:hint="eastAsia" w:ascii="宋体" w:hAnsi="宋体" w:cs="仿宋"/>
          <w:b/>
          <w:sz w:val="24"/>
        </w:rPr>
      </w:pPr>
      <w:r>
        <w:rPr>
          <w:rFonts w:hint="eastAsia" w:ascii="宋体" w:hAnsi="宋体" w:cs="仿宋"/>
          <w:b/>
          <w:sz w:val="24"/>
        </w:rPr>
        <w:t>五、培养规格</w:t>
      </w:r>
    </w:p>
    <w:p w14:paraId="4149A0C0">
      <w:pPr>
        <w:spacing w:line="400" w:lineRule="exact"/>
        <w:ind w:firstLine="482" w:firstLineChars="200"/>
        <w:rPr>
          <w:rFonts w:ascii="宋体" w:hAnsi="宋体" w:cs="仿宋"/>
          <w:b/>
          <w:sz w:val="24"/>
        </w:rPr>
      </w:pPr>
      <w:r>
        <w:rPr>
          <w:rFonts w:hint="eastAsia" w:ascii="宋体" w:hAnsi="宋体" w:cs="仿宋"/>
          <w:b/>
          <w:sz w:val="24"/>
        </w:rPr>
        <w:t>（一）综合素质</w:t>
      </w:r>
    </w:p>
    <w:p w14:paraId="2C788009">
      <w:pPr>
        <w:spacing w:line="400" w:lineRule="exact"/>
        <w:ind w:firstLine="480" w:firstLineChars="200"/>
        <w:rPr>
          <w:rFonts w:ascii="宋体" w:hAnsi="宋体" w:cs="仿宋"/>
          <w:sz w:val="24"/>
        </w:rPr>
      </w:pPr>
      <w:r>
        <w:rPr>
          <w:rFonts w:ascii="宋体" w:hAnsi="宋体" w:cs="仿宋"/>
          <w:sz w:val="24"/>
        </w:rPr>
        <w:t>1.</w:t>
      </w:r>
      <w:r>
        <w:rPr>
          <w:rFonts w:hint="eastAsia" w:ascii="宋体" w:hAnsi="宋体" w:cs="仿宋"/>
          <w:sz w:val="24"/>
        </w:rPr>
        <w:t>树立正确的世界观、人生观、价值观，具有良好的思想政治素质，坚定拥护中国共产党领导和我国社会主义制度，践行社会主义核心价值观，具有深厚的爱国情感，砥砺强国之志、实践报国之行。</w:t>
      </w:r>
    </w:p>
    <w:p w14:paraId="1F91F194">
      <w:pPr>
        <w:spacing w:line="400" w:lineRule="exact"/>
        <w:ind w:firstLine="480" w:firstLineChars="200"/>
        <w:rPr>
          <w:rFonts w:ascii="宋体" w:hAnsi="宋体" w:cs="仿宋"/>
          <w:sz w:val="24"/>
        </w:rPr>
      </w:pPr>
      <w:r>
        <w:rPr>
          <w:rFonts w:ascii="宋体" w:hAnsi="宋体" w:cs="仿宋"/>
          <w:sz w:val="24"/>
        </w:rPr>
        <w:t>2.</w:t>
      </w:r>
      <w:r>
        <w:rPr>
          <w:rFonts w:hint="eastAsia" w:ascii="宋体" w:hAnsi="宋体" w:cs="仿宋"/>
          <w:sz w:val="24"/>
        </w:rPr>
        <w:t>具有社会责任感，履行公民义务，行使公民权利，维护社会公平正义。具有较强的法律意识和良好的道德品质，遵法守纪、履行公民道德规范和中职生行为规范。</w:t>
      </w:r>
    </w:p>
    <w:p w14:paraId="515DEEB2">
      <w:pPr>
        <w:spacing w:line="400" w:lineRule="exact"/>
        <w:ind w:firstLine="480" w:firstLineChars="200"/>
        <w:rPr>
          <w:rFonts w:ascii="宋体" w:hAnsi="宋体" w:cs="仿宋"/>
          <w:sz w:val="24"/>
        </w:rPr>
      </w:pPr>
      <w:r>
        <w:rPr>
          <w:rFonts w:hint="eastAsia" w:ascii="宋体" w:hAnsi="宋体" w:cs="仿宋"/>
          <w:sz w:val="24"/>
        </w:rPr>
        <w:t>3.具有扎实的文化基础知识和较强的学习能力，具有发展新型文化企业、培育新型文化业态和创新文化消费模式的情怀,为专业发展和终身发展奠定坚实的基础。</w:t>
      </w:r>
    </w:p>
    <w:p w14:paraId="67CB6688">
      <w:pPr>
        <w:spacing w:line="400" w:lineRule="exact"/>
        <w:ind w:firstLine="480" w:firstLineChars="200"/>
        <w:rPr>
          <w:rFonts w:ascii="宋体" w:hAnsi="宋体" w:cs="仿宋"/>
          <w:sz w:val="24"/>
        </w:rPr>
      </w:pPr>
      <w:r>
        <w:rPr>
          <w:rFonts w:ascii="宋体" w:hAnsi="宋体" w:cs="仿宋"/>
          <w:sz w:val="24"/>
        </w:rPr>
        <w:t>4.</w:t>
      </w:r>
      <w:r>
        <w:rPr>
          <w:rFonts w:hint="eastAsia" w:ascii="宋体" w:hAnsi="宋体" w:cs="仿宋"/>
          <w:sz w:val="24"/>
        </w:rPr>
        <w:t>具有理性思维品质，崇尚真知，能理解和掌握基本的科学原理和方法，能运用科学的思维方式认识事物、解决问题、指导行为。</w:t>
      </w:r>
    </w:p>
    <w:p w14:paraId="37FC39DA">
      <w:pPr>
        <w:spacing w:line="400" w:lineRule="exact"/>
        <w:ind w:firstLine="480" w:firstLineChars="200"/>
        <w:rPr>
          <w:rFonts w:ascii="宋体" w:hAnsi="宋体" w:cs="仿宋"/>
          <w:sz w:val="24"/>
        </w:rPr>
      </w:pPr>
      <w:r>
        <w:rPr>
          <w:rFonts w:ascii="宋体" w:hAnsi="宋体" w:cs="仿宋"/>
          <w:sz w:val="24"/>
        </w:rPr>
        <w:t>5.</w:t>
      </w:r>
      <w:r>
        <w:rPr>
          <w:rFonts w:hint="eastAsia" w:ascii="宋体" w:hAnsi="宋体" w:cs="仿宋"/>
          <w:sz w:val="24"/>
        </w:rPr>
        <w:t>具有良好的心理素质和健全的人格，理解生命意义和人生价值，掌握基本运动知识和运动技能，养成健康文明的行为习惯和生活方式，具有健康的体魄。</w:t>
      </w:r>
    </w:p>
    <w:p w14:paraId="3380AE2D">
      <w:pPr>
        <w:spacing w:line="400" w:lineRule="exact"/>
        <w:ind w:firstLine="480" w:firstLineChars="200"/>
        <w:rPr>
          <w:rFonts w:ascii="宋体" w:hAnsi="宋体" w:cs="仿宋"/>
          <w:sz w:val="24"/>
        </w:rPr>
      </w:pPr>
      <w:r>
        <w:rPr>
          <w:rFonts w:ascii="宋体" w:hAnsi="宋体" w:cs="仿宋"/>
          <w:sz w:val="24"/>
        </w:rPr>
        <w:t>6.</w:t>
      </w:r>
      <w:r>
        <w:rPr>
          <w:rFonts w:hint="eastAsia" w:ascii="宋体" w:hAnsi="宋体" w:cs="仿宋"/>
          <w:sz w:val="24"/>
        </w:rPr>
        <w:t>具有一定的审美情趣和人文素养，了解古今中外人文领域基本知识和文化成果，能通过</w:t>
      </w:r>
      <w:r>
        <w:rPr>
          <w:rFonts w:ascii="宋体" w:hAnsi="宋体" w:cs="仿宋"/>
          <w:sz w:val="24"/>
        </w:rPr>
        <w:t>1</w:t>
      </w:r>
      <w:r>
        <w:rPr>
          <w:rFonts w:hint="eastAsia" w:ascii="宋体" w:hAnsi="宋体" w:cs="仿宋"/>
          <w:sz w:val="24"/>
        </w:rPr>
        <w:t>～</w:t>
      </w:r>
      <w:r>
        <w:rPr>
          <w:rFonts w:ascii="宋体" w:hAnsi="宋体" w:cs="仿宋"/>
          <w:sz w:val="24"/>
        </w:rPr>
        <w:t>2</w:t>
      </w:r>
      <w:r>
        <w:rPr>
          <w:rFonts w:hint="eastAsia" w:ascii="宋体" w:hAnsi="宋体" w:cs="仿宋"/>
          <w:sz w:val="24"/>
        </w:rPr>
        <w:t>项艺术爱好，展现艺术表达和创意表现的兴趣和意识。</w:t>
      </w:r>
    </w:p>
    <w:p w14:paraId="46EB98E6">
      <w:pPr>
        <w:spacing w:line="400" w:lineRule="exact"/>
        <w:ind w:firstLine="480" w:firstLineChars="200"/>
        <w:rPr>
          <w:rFonts w:ascii="宋体" w:hAnsi="宋体" w:cs="仿宋"/>
          <w:sz w:val="24"/>
        </w:rPr>
      </w:pPr>
      <w:r>
        <w:rPr>
          <w:rFonts w:ascii="宋体" w:hAnsi="宋体" w:cs="仿宋"/>
          <w:sz w:val="24"/>
        </w:rPr>
        <w:t>7.</w:t>
      </w:r>
      <w:r>
        <w:rPr>
          <w:rFonts w:hint="eastAsia" w:ascii="宋体" w:hAnsi="宋体" w:cs="仿宋"/>
          <w:sz w:val="24"/>
        </w:rPr>
        <w:t>具有积极劳动态度和良好劳动习惯，具有良好职业道德、职业行为，形成通过诚实合法劳动创造成功生活的意识和行为，在劳动中弘扬劳动精神、劳模精神和工匠精神。</w:t>
      </w:r>
    </w:p>
    <w:p w14:paraId="096ED131">
      <w:pPr>
        <w:spacing w:line="400" w:lineRule="exact"/>
        <w:ind w:firstLine="480" w:firstLineChars="200"/>
        <w:rPr>
          <w:rFonts w:ascii="宋体" w:hAnsi="宋体" w:cs="仿宋"/>
          <w:sz w:val="24"/>
        </w:rPr>
      </w:pPr>
      <w:r>
        <w:rPr>
          <w:rFonts w:ascii="宋体" w:hAnsi="宋体" w:cs="仿宋"/>
          <w:sz w:val="24"/>
        </w:rPr>
        <w:t>8.</w:t>
      </w:r>
      <w:r>
        <w:rPr>
          <w:rFonts w:hint="eastAsia" w:ascii="宋体" w:hAnsi="宋体" w:cs="仿宋"/>
          <w:sz w:val="24"/>
        </w:rPr>
        <w:t>具有正确职业理想、科学职业观念和一定的职业生涯规划能力，能适应社会发展和职业岗位变化。</w:t>
      </w:r>
    </w:p>
    <w:p w14:paraId="6BD5B9F3">
      <w:pPr>
        <w:spacing w:line="400" w:lineRule="exact"/>
        <w:ind w:firstLine="480" w:firstLineChars="200"/>
        <w:rPr>
          <w:rFonts w:ascii="宋体" w:hAnsi="宋体" w:cs="仿宋"/>
          <w:sz w:val="24"/>
        </w:rPr>
      </w:pPr>
      <w:r>
        <w:rPr>
          <w:rFonts w:ascii="宋体" w:hAnsi="宋体" w:cs="仿宋"/>
          <w:sz w:val="24"/>
        </w:rPr>
        <w:t>9.</w:t>
      </w:r>
      <w:r>
        <w:rPr>
          <w:rFonts w:hint="eastAsia" w:ascii="宋体" w:hAnsi="宋体" w:cs="仿宋"/>
          <w:sz w:val="24"/>
        </w:rPr>
        <w:t>具有良好的社会参与意识和人际交往能力、团队协作精神。热心公益、志愿服务，具有奉献精神。</w:t>
      </w:r>
    </w:p>
    <w:p w14:paraId="67809486">
      <w:pPr>
        <w:spacing w:line="400" w:lineRule="exact"/>
        <w:ind w:firstLine="480" w:firstLineChars="200"/>
        <w:rPr>
          <w:rFonts w:ascii="宋体" w:hAnsi="宋体" w:cs="仿宋"/>
          <w:sz w:val="24"/>
        </w:rPr>
      </w:pPr>
      <w:r>
        <w:rPr>
          <w:rFonts w:ascii="宋体" w:hAnsi="宋体" w:cs="仿宋"/>
          <w:sz w:val="24"/>
        </w:rPr>
        <w:t>10.</w:t>
      </w:r>
      <w:r>
        <w:rPr>
          <w:rFonts w:hint="eastAsia" w:ascii="宋体" w:hAnsi="宋体" w:cs="仿宋"/>
          <w:sz w:val="24"/>
        </w:rPr>
        <w:t>具备质量意识、环保意识、安全意识、创新思维。</w:t>
      </w:r>
    </w:p>
    <w:p w14:paraId="61DE3686">
      <w:pPr>
        <w:spacing w:line="400" w:lineRule="exact"/>
        <w:ind w:firstLine="482" w:firstLineChars="200"/>
        <w:rPr>
          <w:rFonts w:ascii="宋体" w:hAnsi="宋体" w:cs="仿宋"/>
          <w:b/>
          <w:sz w:val="24"/>
        </w:rPr>
      </w:pPr>
      <w:r>
        <w:rPr>
          <w:rFonts w:hint="eastAsia" w:ascii="宋体" w:hAnsi="宋体" w:cs="仿宋"/>
          <w:b/>
          <w:sz w:val="24"/>
        </w:rPr>
        <w:t>（二）职业能力</w:t>
      </w:r>
    </w:p>
    <w:p w14:paraId="7FF5E25A">
      <w:pPr>
        <w:spacing w:line="400" w:lineRule="exact"/>
        <w:ind w:firstLine="480" w:firstLineChars="200"/>
        <w:rPr>
          <w:rFonts w:ascii="宋体" w:hAnsi="宋体" w:cs="仿宋"/>
          <w:sz w:val="24"/>
        </w:rPr>
      </w:pPr>
      <w:r>
        <w:rPr>
          <w:rFonts w:hint="eastAsia" w:ascii="宋体" w:hAnsi="宋体" w:cs="仿宋"/>
          <w:sz w:val="24"/>
        </w:rPr>
        <w:t>1.行业通用能力</w:t>
      </w:r>
    </w:p>
    <w:p w14:paraId="637BE587">
      <w:pPr>
        <w:spacing w:line="400" w:lineRule="exact"/>
        <w:ind w:firstLine="480" w:firstLineChars="200"/>
        <w:rPr>
          <w:rFonts w:ascii="宋体" w:hAnsi="宋体" w:cs="仿宋"/>
          <w:sz w:val="24"/>
        </w:rPr>
      </w:pPr>
      <w:r>
        <w:rPr>
          <w:rFonts w:hint="eastAsia" w:ascii="宋体" w:hAnsi="宋体" w:cs="仿宋"/>
          <w:sz w:val="24"/>
        </w:rPr>
        <w:t>（1）了解数字媒体行业相关的政策和法规，以及数字创意产业的新业态、新技术、新模式等。</w:t>
      </w:r>
    </w:p>
    <w:p w14:paraId="55406436">
      <w:pPr>
        <w:spacing w:line="400" w:lineRule="exact"/>
        <w:ind w:firstLine="480" w:firstLineChars="200"/>
        <w:rPr>
          <w:rFonts w:ascii="宋体" w:hAnsi="宋体" w:cs="仿宋"/>
          <w:sz w:val="24"/>
        </w:rPr>
      </w:pPr>
      <w:r>
        <w:rPr>
          <w:rFonts w:hint="eastAsia" w:ascii="宋体" w:hAnsi="宋体" w:cs="仿宋"/>
          <w:sz w:val="24"/>
        </w:rPr>
        <w:t>（2）理解计算机图形图像的设计原理，能区分图文的视觉层次，会进行图形图像设计，具备图形创意、图文排版、交互页面设计、包装设计和VI设计的能力。</w:t>
      </w:r>
    </w:p>
    <w:p w14:paraId="4D92B5AB">
      <w:pPr>
        <w:spacing w:line="400" w:lineRule="exact"/>
        <w:ind w:firstLine="480" w:firstLineChars="200"/>
        <w:rPr>
          <w:rFonts w:ascii="宋体" w:hAnsi="宋体" w:cs="仿宋"/>
          <w:sz w:val="24"/>
        </w:rPr>
      </w:pPr>
      <w:r>
        <w:rPr>
          <w:rFonts w:hint="eastAsia" w:ascii="宋体" w:hAnsi="宋体" w:cs="仿宋"/>
          <w:sz w:val="24"/>
        </w:rPr>
        <w:t>（3）了解一般常见类型题材图片摄影的拍摄方式与影像的视听语言，掌握不同专题、新闻、综艺等类型电视节目的拍摄技巧，会操作常见摄、录像设备和演播室灯具，具备电视画面拍摄中基本光线处理和视频后期制作中非线性编辑基本操作的能力。</w:t>
      </w:r>
    </w:p>
    <w:p w14:paraId="61CA6300">
      <w:pPr>
        <w:spacing w:line="400" w:lineRule="exact"/>
        <w:ind w:firstLine="480" w:firstLineChars="200"/>
        <w:rPr>
          <w:rFonts w:ascii="宋体" w:hAnsi="宋体" w:cs="仿宋"/>
          <w:sz w:val="24"/>
        </w:rPr>
      </w:pPr>
      <w:r>
        <w:rPr>
          <w:rFonts w:hint="eastAsia" w:ascii="宋体" w:hAnsi="宋体" w:cs="仿宋"/>
          <w:sz w:val="24"/>
        </w:rPr>
        <w:t>（4）理解动漫制作技术的基本动画运动规律，能根据场景设计、角色造型设计、分镜本设计的艺术风格要求，规范地进行原画、中间画、填色、后期特效等操作。</w:t>
      </w:r>
    </w:p>
    <w:p w14:paraId="47461F48">
      <w:pPr>
        <w:spacing w:line="400" w:lineRule="exact"/>
        <w:ind w:firstLine="480" w:firstLineChars="200"/>
        <w:rPr>
          <w:rFonts w:ascii="宋体" w:hAnsi="宋体" w:cs="仿宋"/>
          <w:sz w:val="24"/>
        </w:rPr>
      </w:pPr>
      <w:r>
        <w:rPr>
          <w:rFonts w:hint="eastAsia" w:ascii="宋体" w:hAnsi="宋体" w:cs="仿宋"/>
          <w:sz w:val="24"/>
        </w:rPr>
        <w:t>（5）爱岗敬业，吃苦耐劳，养成规范操作和节约资源的习惯，具有强烈的数字化内容伦理与网络安全意识。</w:t>
      </w:r>
    </w:p>
    <w:p w14:paraId="23792872">
      <w:pPr>
        <w:spacing w:line="400" w:lineRule="exact"/>
        <w:ind w:firstLine="480" w:firstLineChars="200"/>
        <w:rPr>
          <w:rFonts w:ascii="宋体" w:hAnsi="宋体" w:cs="仿宋"/>
          <w:sz w:val="24"/>
        </w:rPr>
      </w:pPr>
      <w:r>
        <w:rPr>
          <w:rFonts w:ascii="宋体" w:hAnsi="宋体" w:cs="仿宋"/>
          <w:sz w:val="24"/>
        </w:rPr>
        <w:t>2.</w:t>
      </w:r>
      <w:r>
        <w:rPr>
          <w:rFonts w:hint="eastAsia" w:ascii="宋体" w:hAnsi="宋体" w:cs="仿宋"/>
          <w:sz w:val="24"/>
        </w:rPr>
        <w:t>专业核心能力</w:t>
      </w:r>
    </w:p>
    <w:p w14:paraId="1F6713E7">
      <w:pPr>
        <w:spacing w:line="400" w:lineRule="exact"/>
        <w:ind w:firstLine="480" w:firstLineChars="200"/>
        <w:rPr>
          <w:rFonts w:ascii="宋体" w:hAnsi="宋体" w:cs="仿宋"/>
          <w:sz w:val="24"/>
        </w:rPr>
      </w:pPr>
      <w:r>
        <w:rPr>
          <w:rFonts w:hint="eastAsia" w:ascii="宋体" w:hAnsi="宋体" w:cs="仿宋"/>
          <w:sz w:val="24"/>
        </w:rPr>
        <w:t>（</w:t>
      </w:r>
      <w:r>
        <w:rPr>
          <w:rFonts w:ascii="宋体" w:hAnsi="宋体" w:cs="仿宋"/>
          <w:sz w:val="24"/>
        </w:rPr>
        <w:t>1</w:t>
      </w:r>
      <w:r>
        <w:rPr>
          <w:rFonts w:hint="eastAsia" w:ascii="宋体" w:hAnsi="宋体" w:cs="仿宋"/>
          <w:sz w:val="24"/>
        </w:rPr>
        <w:t>）能根据多媒体作品制作的目标，合理运用文字、图像、音频等，进行多媒体信息组织和编辑，具备良好的多媒体作品策划和制作能力。</w:t>
      </w:r>
    </w:p>
    <w:p w14:paraId="5C6C6763">
      <w:pPr>
        <w:spacing w:line="400" w:lineRule="exact"/>
        <w:ind w:firstLine="480" w:firstLineChars="200"/>
        <w:rPr>
          <w:rFonts w:ascii="宋体" w:hAnsi="宋体" w:cs="仿宋"/>
          <w:sz w:val="24"/>
        </w:rPr>
      </w:pPr>
      <w:r>
        <w:rPr>
          <w:rFonts w:hint="eastAsia" w:ascii="宋体" w:hAnsi="宋体" w:cs="仿宋"/>
          <w:sz w:val="24"/>
        </w:rPr>
        <w:t>（</w:t>
      </w:r>
      <w:r>
        <w:rPr>
          <w:rFonts w:ascii="宋体" w:hAnsi="宋体" w:cs="仿宋"/>
          <w:sz w:val="24"/>
        </w:rPr>
        <w:t>2</w:t>
      </w:r>
      <w:r>
        <w:rPr>
          <w:rFonts w:hint="eastAsia" w:ascii="宋体" w:hAnsi="宋体" w:cs="仿宋"/>
          <w:sz w:val="24"/>
        </w:rPr>
        <w:t>）掌握程序代码执行过程及编写格式规范化要求，能熟记代码编写规范和规则，具备运用程序语言解决实际问题的能力。</w:t>
      </w:r>
    </w:p>
    <w:p w14:paraId="452DE2EE">
      <w:pPr>
        <w:spacing w:line="400" w:lineRule="exact"/>
        <w:ind w:firstLine="480" w:firstLineChars="200"/>
        <w:rPr>
          <w:rFonts w:ascii="宋体" w:hAnsi="宋体" w:cs="仿宋"/>
          <w:sz w:val="24"/>
        </w:rPr>
      </w:pPr>
      <w:r>
        <w:rPr>
          <w:rFonts w:hint="eastAsia" w:ascii="宋体" w:hAnsi="宋体" w:cs="仿宋"/>
          <w:sz w:val="24"/>
        </w:rPr>
        <w:t>（3）理解网站的构建模块，掌握</w:t>
      </w:r>
      <w:r>
        <w:rPr>
          <w:rFonts w:ascii="宋体" w:hAnsi="宋体" w:cs="仿宋"/>
          <w:sz w:val="24"/>
        </w:rPr>
        <w:t>HTML</w:t>
      </w:r>
      <w:r>
        <w:rPr>
          <w:rFonts w:hint="eastAsia" w:ascii="宋体" w:hAnsi="宋体" w:cs="仿宋"/>
          <w:sz w:val="24"/>
        </w:rPr>
        <w:t>、</w:t>
      </w:r>
      <w:r>
        <w:rPr>
          <w:rFonts w:ascii="宋体" w:hAnsi="宋体" w:cs="仿宋"/>
          <w:sz w:val="24"/>
        </w:rPr>
        <w:t>CSS</w:t>
      </w:r>
      <w:r>
        <w:rPr>
          <w:rFonts w:hint="eastAsia" w:ascii="宋体" w:hAnsi="宋体" w:cs="仿宋"/>
          <w:sz w:val="24"/>
        </w:rPr>
        <w:t>和</w:t>
      </w:r>
      <w:r>
        <w:rPr>
          <w:rFonts w:ascii="宋体" w:hAnsi="宋体" w:cs="仿宋"/>
          <w:sz w:val="24"/>
        </w:rPr>
        <w:t>JavaScript</w:t>
      </w:r>
      <w:r>
        <w:rPr>
          <w:rFonts w:hint="eastAsia" w:ascii="宋体" w:hAnsi="宋体" w:cs="仿宋"/>
          <w:sz w:val="24"/>
        </w:rPr>
        <w:t>等语言编写，能进行前端和页面同步编辑，具备良好的审美能力和网站开发能力。</w:t>
      </w:r>
    </w:p>
    <w:p w14:paraId="058DF039">
      <w:pPr>
        <w:spacing w:line="400" w:lineRule="exact"/>
        <w:ind w:firstLine="480" w:firstLineChars="200"/>
        <w:rPr>
          <w:rFonts w:ascii="宋体" w:hAnsi="宋体" w:cs="仿宋"/>
          <w:sz w:val="24"/>
        </w:rPr>
      </w:pPr>
      <w:r>
        <w:rPr>
          <w:rFonts w:hint="eastAsia" w:ascii="宋体" w:hAnsi="宋体" w:cs="仿宋"/>
          <w:sz w:val="24"/>
        </w:rPr>
        <w:t>（4）掌握不同类型影视作品摄像岗位的特点，能在各种类型的影视片拍摄过程中发现美、创造美，具备拍摄完整作品的摄像技能。</w:t>
      </w:r>
    </w:p>
    <w:p w14:paraId="307DF546">
      <w:pPr>
        <w:spacing w:line="400" w:lineRule="exact"/>
        <w:ind w:firstLine="480" w:firstLineChars="200"/>
        <w:rPr>
          <w:rFonts w:ascii="宋体" w:hAnsi="宋体" w:cs="仿宋"/>
          <w:sz w:val="24"/>
        </w:rPr>
      </w:pPr>
      <w:r>
        <w:rPr>
          <w:rFonts w:hint="eastAsia" w:ascii="宋体" w:hAnsi="宋体" w:cs="仿宋"/>
          <w:sz w:val="24"/>
        </w:rPr>
        <w:t>（5）掌握主流二维动画、三维动画创作软件的应用，熟悉动画剧本写作及动画制作流程，能制作、优化和发布动画作品，具备良好的想象力和创造力。</w:t>
      </w:r>
    </w:p>
    <w:p w14:paraId="1E775A76">
      <w:pPr>
        <w:spacing w:line="400" w:lineRule="exact"/>
        <w:ind w:firstLine="480" w:firstLineChars="200"/>
        <w:rPr>
          <w:rFonts w:ascii="宋体" w:hAnsi="宋体" w:cs="仿宋"/>
          <w:sz w:val="24"/>
        </w:rPr>
      </w:pPr>
      <w:r>
        <w:rPr>
          <w:rFonts w:ascii="宋体" w:hAnsi="宋体" w:cs="仿宋"/>
          <w:sz w:val="24"/>
        </w:rPr>
        <w:t>3</w:t>
      </w:r>
      <w:r>
        <w:rPr>
          <w:rFonts w:hint="eastAsia" w:ascii="宋体" w:hAnsi="宋体" w:cs="仿宋"/>
          <w:sz w:val="24"/>
        </w:rPr>
        <w:t>.职业特定能力</w:t>
      </w:r>
    </w:p>
    <w:p w14:paraId="0D23EDDA">
      <w:pPr>
        <w:spacing w:line="400" w:lineRule="exact"/>
        <w:ind w:firstLine="480" w:firstLineChars="200"/>
        <w:rPr>
          <w:rFonts w:ascii="宋体" w:hAnsi="宋体" w:cs="仿宋"/>
          <w:sz w:val="24"/>
        </w:rPr>
      </w:pPr>
      <w:r>
        <w:rPr>
          <w:rFonts w:hint="eastAsia" w:ascii="宋体" w:hAnsi="宋体" w:cs="仿宋"/>
          <w:sz w:val="24"/>
        </w:rPr>
        <w:t>（</w:t>
      </w:r>
      <w:r>
        <w:rPr>
          <w:rFonts w:ascii="宋体" w:hAnsi="宋体" w:cs="仿宋"/>
          <w:sz w:val="24"/>
        </w:rPr>
        <w:t>1</w:t>
      </w:r>
      <w:r>
        <w:rPr>
          <w:rFonts w:hint="eastAsia" w:ascii="宋体" w:hAnsi="宋体" w:cs="仿宋"/>
          <w:sz w:val="24"/>
        </w:rPr>
        <w:t>）影视后期处理：掌握编写剧本、分镜头设计等知识，能根据剧本要求进行视频拍摄，具备拍摄完整作品的技能；掌握综合运用相关软件进行动画制作的能力，能根据作品要求制作动画和原画，具备制作影视动画的技能；掌握影视编辑和特效制作能力，能综合运用相关软件进行视频的采集、剪辑、制作字幕、配音以及后期特效制作，具备影视作品制作和发布的能力。</w:t>
      </w:r>
    </w:p>
    <w:p w14:paraId="3BF83C9F">
      <w:pPr>
        <w:spacing w:line="400" w:lineRule="exact"/>
        <w:ind w:firstLine="480" w:firstLineChars="200"/>
        <w:rPr>
          <w:rFonts w:ascii="宋体" w:hAnsi="宋体" w:cs="仿宋"/>
          <w:sz w:val="24"/>
        </w:rPr>
      </w:pPr>
      <w:r>
        <w:rPr>
          <w:rFonts w:hint="eastAsia" w:ascii="宋体" w:hAnsi="宋体" w:cs="仿宋"/>
          <w:sz w:val="24"/>
        </w:rPr>
        <w:t>（</w:t>
      </w:r>
      <w:r>
        <w:rPr>
          <w:rFonts w:ascii="宋体" w:hAnsi="宋体" w:cs="仿宋"/>
          <w:sz w:val="24"/>
        </w:rPr>
        <w:t>2</w:t>
      </w:r>
      <w:r>
        <w:rPr>
          <w:rFonts w:hint="eastAsia" w:ascii="宋体" w:hAnsi="宋体" w:cs="仿宋"/>
          <w:sz w:val="24"/>
        </w:rPr>
        <w:t>）多媒体设计制作：掌握与客户沟通技巧，能正确处理客户意图与产品创作的关系，具备有效的设计沟通技能；掌握数字媒体市场调研分析能力，能按项目做好设计方案及撰述说明，具有较强的市场调研及产品展示技能；掌握手绘草图知识，能根据项目要求进行手绘草图展示，具备良好的美术功底和设计表现技能；掌握产品创意设计知识，能根据产品设计方案制作广告、包装、网页、图形绘制等设计产品，具备熟练运用多媒体设计软件技能。</w:t>
      </w:r>
    </w:p>
    <w:p w14:paraId="02E477BA">
      <w:pPr>
        <w:spacing w:line="400" w:lineRule="exact"/>
        <w:ind w:firstLine="480" w:firstLineChars="200"/>
        <w:rPr>
          <w:rFonts w:ascii="宋体" w:hAnsi="宋体" w:cs="仿宋"/>
          <w:sz w:val="24"/>
        </w:rPr>
      </w:pPr>
      <w:r>
        <w:rPr>
          <w:rFonts w:ascii="宋体" w:hAnsi="宋体" w:cs="仿宋"/>
          <w:sz w:val="24"/>
        </w:rPr>
        <w:t>4</w:t>
      </w:r>
      <w:r>
        <w:rPr>
          <w:rFonts w:hint="eastAsia" w:ascii="宋体" w:hAnsi="宋体" w:cs="仿宋"/>
          <w:sz w:val="24"/>
        </w:rPr>
        <w:t>. 跨行业职业能力</w:t>
      </w:r>
    </w:p>
    <w:p w14:paraId="073FA385">
      <w:pPr>
        <w:spacing w:line="400" w:lineRule="exact"/>
        <w:ind w:firstLine="480" w:firstLineChars="200"/>
        <w:rPr>
          <w:rFonts w:ascii="宋体" w:hAnsi="宋体" w:cs="仿宋"/>
          <w:sz w:val="24"/>
        </w:rPr>
      </w:pPr>
      <w:r>
        <w:rPr>
          <w:rFonts w:hint="eastAsia" w:ascii="宋体" w:hAnsi="宋体" w:cs="仿宋"/>
          <w:sz w:val="24"/>
        </w:rPr>
        <w:t>（1）具有适应岗位变化的能力，能根据职业技能等级证书制度，取得跨岗位职业技能等级证书。</w:t>
      </w:r>
    </w:p>
    <w:p w14:paraId="5B84188B">
      <w:pPr>
        <w:spacing w:line="400" w:lineRule="exact"/>
        <w:ind w:firstLine="480" w:firstLineChars="200"/>
        <w:rPr>
          <w:rFonts w:ascii="宋体" w:hAnsi="宋体" w:cs="仿宋"/>
          <w:sz w:val="24"/>
        </w:rPr>
      </w:pPr>
      <w:r>
        <w:rPr>
          <w:rFonts w:hint="eastAsia" w:ascii="宋体" w:hAnsi="宋体" w:cs="仿宋"/>
          <w:sz w:val="24"/>
        </w:rPr>
        <w:t>（2）具有创新创业能力。</w:t>
      </w:r>
    </w:p>
    <w:p w14:paraId="33BD744A">
      <w:pPr>
        <w:spacing w:line="400" w:lineRule="exact"/>
        <w:ind w:firstLine="480" w:firstLineChars="200"/>
        <w:rPr>
          <w:rFonts w:ascii="宋体" w:hAnsi="宋体" w:cs="仿宋"/>
          <w:sz w:val="24"/>
        </w:rPr>
      </w:pPr>
      <w:r>
        <w:rPr>
          <w:rFonts w:hint="eastAsia" w:ascii="宋体" w:hAnsi="宋体" w:cs="仿宋"/>
          <w:sz w:val="24"/>
        </w:rPr>
        <w:t>（3）具有一线生产管理能力。</w:t>
      </w:r>
    </w:p>
    <w:p w14:paraId="55275A34">
      <w:pPr>
        <w:keepNext w:val="0"/>
        <w:keepLines w:val="0"/>
        <w:pageBreakBefore w:val="0"/>
        <w:widowControl w:val="0"/>
        <w:kinsoku/>
        <w:wordWrap/>
        <w:overflowPunct/>
        <w:topLinePunct w:val="0"/>
        <w:autoSpaceDE/>
        <w:autoSpaceDN/>
        <w:bidi w:val="0"/>
        <w:adjustRightInd/>
        <w:snapToGrid/>
        <w:spacing w:before="181" w:beforeLines="50" w:after="181" w:afterLines="50" w:line="400" w:lineRule="exact"/>
        <w:ind w:left="15" w:leftChars="7" w:firstLine="465" w:firstLineChars="193"/>
        <w:textAlignment w:val="auto"/>
        <w:rPr>
          <w:rFonts w:hint="eastAsia" w:ascii="宋体" w:hAnsi="宋体" w:cs="仿宋"/>
          <w:b/>
          <w:sz w:val="24"/>
        </w:rPr>
      </w:pPr>
      <w:r>
        <w:rPr>
          <w:rFonts w:hint="eastAsia" w:ascii="宋体" w:hAnsi="宋体" w:cs="仿宋"/>
          <w:b/>
          <w:sz w:val="24"/>
        </w:rPr>
        <w:t>六、课程设置及教学要求</w:t>
      </w:r>
    </w:p>
    <w:p w14:paraId="19EC3B59">
      <w:pPr>
        <w:spacing w:line="400" w:lineRule="exact"/>
        <w:ind w:left="11" w:firstLine="482" w:firstLineChars="200"/>
        <w:rPr>
          <w:rFonts w:ascii="宋体" w:hAnsi="宋体" w:cs="仿宋"/>
          <w:b/>
          <w:sz w:val="24"/>
        </w:rPr>
      </w:pPr>
      <w:r>
        <w:rPr>
          <w:rFonts w:hint="eastAsia" w:ascii="宋体" w:hAnsi="宋体" w:cs="仿宋"/>
          <w:b/>
          <w:sz w:val="24"/>
        </w:rPr>
        <w:t>（一）课程结构</w:t>
      </w:r>
    </w:p>
    <w:p w14:paraId="77B0B1EB">
      <w:pPr>
        <w:spacing w:line="360" w:lineRule="auto"/>
        <w:jc w:val="center"/>
        <w:rPr>
          <w:rFonts w:hint="eastAsia" w:ascii="宋体" w:hAnsi="宋体" w:eastAsia="宋体" w:cs="仿宋"/>
          <w:b/>
          <w:sz w:val="24"/>
          <w:lang w:eastAsia="zh-CN"/>
        </w:rPr>
      </w:pPr>
      <w:r>
        <w:rPr>
          <w:rFonts w:hint="eastAsia" w:ascii="宋体" w:hAnsi="宋体" w:eastAsia="宋体" w:cs="仿宋"/>
          <w:b/>
          <w:sz w:val="24"/>
          <w:lang w:eastAsia="zh-CN"/>
        </w:rPr>
        <w:drawing>
          <wp:inline distT="0" distB="0" distL="114300" distR="114300">
            <wp:extent cx="5270500" cy="5577205"/>
            <wp:effectExtent l="0" t="0" r="2540" b="635"/>
            <wp:docPr id="1" name="图片 1" descr="数字媒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数字媒体"/>
                    <pic:cNvPicPr>
                      <a:picLocks noChangeAspect="1"/>
                    </pic:cNvPicPr>
                  </pic:nvPicPr>
                  <pic:blipFill>
                    <a:blip r:embed="rId7"/>
                    <a:stretch>
                      <a:fillRect/>
                    </a:stretch>
                  </pic:blipFill>
                  <pic:spPr>
                    <a:xfrm>
                      <a:off x="0" y="0"/>
                      <a:ext cx="5270500" cy="5577205"/>
                    </a:xfrm>
                    <a:prstGeom prst="rect">
                      <a:avLst/>
                    </a:prstGeom>
                  </pic:spPr>
                </pic:pic>
              </a:graphicData>
            </a:graphic>
          </wp:inline>
        </w:drawing>
      </w:r>
    </w:p>
    <w:p w14:paraId="0B349954">
      <w:pPr>
        <w:spacing w:line="400" w:lineRule="exact"/>
        <w:ind w:left="11" w:firstLine="482" w:firstLineChars="200"/>
        <w:rPr>
          <w:rFonts w:ascii="宋体" w:hAnsi="宋体" w:cs="仿宋"/>
          <w:b/>
          <w:sz w:val="24"/>
          <w:szCs w:val="24"/>
        </w:rPr>
      </w:pPr>
      <w:r>
        <w:rPr>
          <w:rFonts w:hint="eastAsia" w:ascii="宋体" w:hAnsi="宋体" w:cs="仿宋"/>
          <w:b/>
          <w:sz w:val="24"/>
          <w:szCs w:val="24"/>
        </w:rPr>
        <w:t>（二）主要课程教学要求</w:t>
      </w:r>
    </w:p>
    <w:p w14:paraId="1891CDC5">
      <w:pPr>
        <w:spacing w:line="400" w:lineRule="exact"/>
        <w:ind w:firstLine="480" w:firstLineChars="200"/>
        <w:rPr>
          <w:rFonts w:ascii="宋体" w:hAnsi="宋体" w:cs="仿宋"/>
          <w:sz w:val="24"/>
          <w:szCs w:val="24"/>
        </w:rPr>
      </w:pPr>
      <w:r>
        <w:rPr>
          <w:rFonts w:hint="eastAsia" w:ascii="宋体" w:hAnsi="宋体" w:cs="仿宋"/>
          <w:sz w:val="24"/>
          <w:szCs w:val="24"/>
        </w:rPr>
        <w:t>1.公共基础课程教学要求</w:t>
      </w:r>
    </w:p>
    <w:tbl>
      <w:tblPr>
        <w:tblStyle w:val="16"/>
        <w:tblW w:w="87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6383"/>
        <w:gridCol w:w="1134"/>
      </w:tblGrid>
      <w:tr w14:paraId="2A18D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76" w:type="dxa"/>
            <w:vAlign w:val="center"/>
          </w:tcPr>
          <w:p w14:paraId="3E150253">
            <w:pPr>
              <w:spacing w:line="0" w:lineRule="atLeast"/>
              <w:jc w:val="center"/>
              <w:rPr>
                <w:rFonts w:ascii="宋体" w:hAnsi="宋体"/>
                <w:b/>
                <w:szCs w:val="21"/>
              </w:rPr>
            </w:pPr>
            <w:r>
              <w:rPr>
                <w:rFonts w:hint="eastAsia" w:ascii="宋体" w:hAnsi="宋体"/>
                <w:b/>
                <w:szCs w:val="21"/>
              </w:rPr>
              <w:t>课程名称</w:t>
            </w:r>
          </w:p>
        </w:tc>
        <w:tc>
          <w:tcPr>
            <w:tcW w:w="6383" w:type="dxa"/>
            <w:vAlign w:val="center"/>
          </w:tcPr>
          <w:p w14:paraId="19405BF7">
            <w:pPr>
              <w:spacing w:line="0" w:lineRule="atLeast"/>
              <w:jc w:val="center"/>
              <w:rPr>
                <w:rFonts w:ascii="宋体" w:hAnsi="宋体"/>
                <w:b/>
                <w:szCs w:val="21"/>
              </w:rPr>
            </w:pPr>
            <w:r>
              <w:rPr>
                <w:rFonts w:hint="eastAsia" w:ascii="宋体" w:hAnsi="宋体"/>
                <w:b/>
                <w:szCs w:val="21"/>
              </w:rPr>
              <w:t>教学内容及要求</w:t>
            </w:r>
          </w:p>
        </w:tc>
        <w:tc>
          <w:tcPr>
            <w:tcW w:w="1134" w:type="dxa"/>
            <w:vAlign w:val="center"/>
          </w:tcPr>
          <w:p w14:paraId="1A75E17C">
            <w:pPr>
              <w:spacing w:line="0" w:lineRule="atLeast"/>
              <w:jc w:val="center"/>
              <w:rPr>
                <w:rFonts w:ascii="宋体" w:hAnsi="宋体"/>
                <w:b/>
                <w:szCs w:val="21"/>
              </w:rPr>
            </w:pPr>
            <w:r>
              <w:rPr>
                <w:rFonts w:hint="eastAsia" w:ascii="宋体" w:hAnsi="宋体"/>
                <w:b/>
                <w:szCs w:val="21"/>
              </w:rPr>
              <w:t>参考学时</w:t>
            </w:r>
          </w:p>
        </w:tc>
      </w:tr>
      <w:tr w14:paraId="5866D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76" w:type="dxa"/>
            <w:vAlign w:val="center"/>
          </w:tcPr>
          <w:p w14:paraId="0BCB9232">
            <w:pPr>
              <w:autoSpaceDE w:val="0"/>
              <w:autoSpaceDN w:val="0"/>
              <w:adjustRightInd w:val="0"/>
              <w:spacing w:line="0" w:lineRule="atLeast"/>
              <w:jc w:val="center"/>
              <w:rPr>
                <w:rFonts w:ascii="宋体" w:hAnsi="宋体" w:cs="宋体"/>
                <w:szCs w:val="21"/>
              </w:rPr>
            </w:pPr>
            <w:r>
              <w:rPr>
                <w:rFonts w:hint="eastAsia" w:ascii="宋体" w:hAnsi="宋体" w:cs="宋体"/>
                <w:szCs w:val="21"/>
              </w:rPr>
              <w:t>思想政治</w:t>
            </w:r>
          </w:p>
        </w:tc>
        <w:tc>
          <w:tcPr>
            <w:tcW w:w="6383" w:type="dxa"/>
            <w:vAlign w:val="center"/>
          </w:tcPr>
          <w:p w14:paraId="2C83E7C1">
            <w:pPr>
              <w:autoSpaceDE w:val="0"/>
              <w:autoSpaceDN w:val="0"/>
              <w:adjustRightInd w:val="0"/>
              <w:spacing w:line="0" w:lineRule="atLeast"/>
              <w:rPr>
                <w:rFonts w:ascii="宋体" w:hAnsi="宋体" w:cs="宋体"/>
                <w:szCs w:val="21"/>
              </w:rPr>
            </w:pPr>
            <w:r>
              <w:rPr>
                <w:rFonts w:hint="eastAsia" w:ascii="宋体" w:hAnsi="宋体" w:cs="宋体"/>
                <w:szCs w:val="21"/>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1134" w:type="dxa"/>
            <w:vAlign w:val="center"/>
          </w:tcPr>
          <w:p w14:paraId="186CA079">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164</w:t>
            </w:r>
          </w:p>
        </w:tc>
      </w:tr>
      <w:tr w14:paraId="355DA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76" w:type="dxa"/>
            <w:vAlign w:val="center"/>
          </w:tcPr>
          <w:p w14:paraId="2D77C53A">
            <w:pPr>
              <w:autoSpaceDE w:val="0"/>
              <w:autoSpaceDN w:val="0"/>
              <w:adjustRightInd w:val="0"/>
              <w:spacing w:line="0" w:lineRule="atLeast"/>
              <w:jc w:val="center"/>
              <w:rPr>
                <w:rFonts w:ascii="宋体" w:hAnsi="宋体" w:cs="宋体"/>
                <w:szCs w:val="21"/>
              </w:rPr>
            </w:pPr>
            <w:r>
              <w:rPr>
                <w:rFonts w:hint="eastAsia" w:ascii="宋体" w:hAnsi="宋体" w:cs="宋体"/>
                <w:szCs w:val="21"/>
              </w:rPr>
              <w:t>语文</w:t>
            </w:r>
          </w:p>
        </w:tc>
        <w:tc>
          <w:tcPr>
            <w:tcW w:w="6383" w:type="dxa"/>
            <w:vAlign w:val="center"/>
          </w:tcPr>
          <w:p w14:paraId="2EC6A2F3">
            <w:pPr>
              <w:autoSpaceDE w:val="0"/>
              <w:autoSpaceDN w:val="0"/>
              <w:adjustRightInd w:val="0"/>
              <w:spacing w:line="0" w:lineRule="atLeast"/>
              <w:rPr>
                <w:rFonts w:ascii="宋体" w:hAnsi="宋体" w:cs="宋体"/>
                <w:szCs w:val="21"/>
              </w:rPr>
            </w:pPr>
            <w:r>
              <w:rPr>
                <w:rFonts w:hint="eastAsia" w:ascii="宋体" w:hAnsi="宋体" w:cs="宋体"/>
                <w:szCs w:val="21"/>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1134" w:type="dxa"/>
            <w:vAlign w:val="center"/>
          </w:tcPr>
          <w:p w14:paraId="2880B9B1">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188</w:t>
            </w:r>
          </w:p>
        </w:tc>
      </w:tr>
      <w:tr w14:paraId="31B0D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76" w:type="dxa"/>
            <w:vAlign w:val="center"/>
          </w:tcPr>
          <w:p w14:paraId="3C1294B7">
            <w:pPr>
              <w:autoSpaceDE w:val="0"/>
              <w:autoSpaceDN w:val="0"/>
              <w:adjustRightInd w:val="0"/>
              <w:spacing w:line="0" w:lineRule="atLeast"/>
              <w:jc w:val="center"/>
              <w:rPr>
                <w:rFonts w:ascii="宋体" w:hAnsi="宋体" w:cs="宋体"/>
                <w:szCs w:val="21"/>
              </w:rPr>
            </w:pPr>
            <w:r>
              <w:rPr>
                <w:rFonts w:hint="eastAsia" w:ascii="宋体" w:hAnsi="宋体" w:cs="宋体"/>
                <w:szCs w:val="21"/>
              </w:rPr>
              <w:t>历史</w:t>
            </w:r>
          </w:p>
        </w:tc>
        <w:tc>
          <w:tcPr>
            <w:tcW w:w="6383" w:type="dxa"/>
            <w:vAlign w:val="center"/>
          </w:tcPr>
          <w:p w14:paraId="6ACE74DA">
            <w:pPr>
              <w:autoSpaceDE w:val="0"/>
              <w:autoSpaceDN w:val="0"/>
              <w:adjustRightInd w:val="0"/>
              <w:spacing w:line="0" w:lineRule="atLeast"/>
              <w:rPr>
                <w:rFonts w:ascii="宋体" w:hAnsi="宋体" w:cs="宋体"/>
                <w:szCs w:val="21"/>
              </w:rPr>
            </w:pPr>
            <w:r>
              <w:rPr>
                <w:rFonts w:hint="eastAsia" w:ascii="宋体" w:hAnsi="宋体" w:cs="宋体"/>
                <w:szCs w:val="21"/>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1134" w:type="dxa"/>
            <w:vAlign w:val="center"/>
          </w:tcPr>
          <w:p w14:paraId="4F32B762">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68</w:t>
            </w:r>
          </w:p>
        </w:tc>
      </w:tr>
      <w:tr w14:paraId="439AE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76" w:type="dxa"/>
            <w:vAlign w:val="center"/>
          </w:tcPr>
          <w:p w14:paraId="459A15CB">
            <w:pPr>
              <w:autoSpaceDE w:val="0"/>
              <w:autoSpaceDN w:val="0"/>
              <w:adjustRightInd w:val="0"/>
              <w:spacing w:line="0" w:lineRule="atLeast"/>
              <w:jc w:val="center"/>
              <w:rPr>
                <w:rFonts w:ascii="宋体" w:hAnsi="宋体" w:cs="宋体"/>
                <w:szCs w:val="21"/>
              </w:rPr>
            </w:pPr>
            <w:r>
              <w:rPr>
                <w:rFonts w:hint="eastAsia" w:ascii="宋体" w:hAnsi="宋体" w:cs="宋体"/>
                <w:szCs w:val="21"/>
              </w:rPr>
              <w:t>数学</w:t>
            </w:r>
          </w:p>
        </w:tc>
        <w:tc>
          <w:tcPr>
            <w:tcW w:w="6383" w:type="dxa"/>
            <w:vAlign w:val="center"/>
          </w:tcPr>
          <w:p w14:paraId="42DC0DC4">
            <w:pPr>
              <w:autoSpaceDE w:val="0"/>
              <w:autoSpaceDN w:val="0"/>
              <w:adjustRightInd w:val="0"/>
              <w:spacing w:line="0" w:lineRule="atLeast"/>
              <w:rPr>
                <w:rFonts w:ascii="宋体" w:hAnsi="宋体" w:cs="宋体"/>
                <w:szCs w:val="21"/>
              </w:rPr>
            </w:pPr>
            <w:r>
              <w:rPr>
                <w:rFonts w:hint="eastAsia" w:ascii="宋体" w:hAnsi="宋体" w:cs="宋体"/>
                <w:szCs w:val="21"/>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1134" w:type="dxa"/>
            <w:vAlign w:val="center"/>
          </w:tcPr>
          <w:p w14:paraId="16BA204F">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188</w:t>
            </w:r>
          </w:p>
        </w:tc>
      </w:tr>
      <w:tr w14:paraId="083B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76" w:type="dxa"/>
            <w:vAlign w:val="center"/>
          </w:tcPr>
          <w:p w14:paraId="647D96FF">
            <w:pPr>
              <w:autoSpaceDE w:val="0"/>
              <w:autoSpaceDN w:val="0"/>
              <w:adjustRightInd w:val="0"/>
              <w:spacing w:line="0" w:lineRule="atLeast"/>
              <w:jc w:val="center"/>
              <w:rPr>
                <w:rFonts w:ascii="宋体" w:hAnsi="宋体" w:cs="宋体"/>
                <w:szCs w:val="21"/>
              </w:rPr>
            </w:pPr>
            <w:r>
              <w:rPr>
                <w:rFonts w:hint="eastAsia" w:ascii="宋体" w:hAnsi="宋体" w:cs="宋体"/>
                <w:szCs w:val="21"/>
              </w:rPr>
              <w:t>英语</w:t>
            </w:r>
          </w:p>
        </w:tc>
        <w:tc>
          <w:tcPr>
            <w:tcW w:w="6383" w:type="dxa"/>
            <w:vAlign w:val="center"/>
          </w:tcPr>
          <w:p w14:paraId="2A622921">
            <w:pPr>
              <w:autoSpaceDE w:val="0"/>
              <w:autoSpaceDN w:val="0"/>
              <w:adjustRightInd w:val="0"/>
              <w:spacing w:line="0" w:lineRule="atLeast"/>
              <w:rPr>
                <w:rFonts w:ascii="宋体" w:hAnsi="宋体" w:cs="宋体"/>
                <w:szCs w:val="21"/>
              </w:rPr>
            </w:pPr>
            <w:r>
              <w:rPr>
                <w:rFonts w:hint="eastAsia" w:ascii="宋体" w:hAnsi="宋体" w:cs="宋体"/>
                <w:szCs w:val="21"/>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1134" w:type="dxa"/>
            <w:vAlign w:val="center"/>
          </w:tcPr>
          <w:p w14:paraId="4E154231">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188</w:t>
            </w:r>
          </w:p>
        </w:tc>
      </w:tr>
      <w:tr w14:paraId="39A47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76" w:type="dxa"/>
            <w:vAlign w:val="center"/>
          </w:tcPr>
          <w:p w14:paraId="2802E1B6">
            <w:pPr>
              <w:autoSpaceDE w:val="0"/>
              <w:autoSpaceDN w:val="0"/>
              <w:adjustRightInd w:val="0"/>
              <w:spacing w:line="0" w:lineRule="atLeast"/>
              <w:jc w:val="center"/>
              <w:rPr>
                <w:rFonts w:ascii="宋体" w:hAnsi="宋体" w:cs="宋体"/>
                <w:szCs w:val="21"/>
              </w:rPr>
            </w:pPr>
            <w:r>
              <w:rPr>
                <w:rFonts w:hint="eastAsia" w:ascii="宋体" w:hAnsi="宋体" w:cs="宋体"/>
                <w:szCs w:val="21"/>
              </w:rPr>
              <w:t>信息技术</w:t>
            </w:r>
          </w:p>
        </w:tc>
        <w:tc>
          <w:tcPr>
            <w:tcW w:w="6383" w:type="dxa"/>
            <w:vAlign w:val="center"/>
          </w:tcPr>
          <w:p w14:paraId="35C1D40C">
            <w:pPr>
              <w:autoSpaceDE w:val="0"/>
              <w:autoSpaceDN w:val="0"/>
              <w:adjustRightInd w:val="0"/>
              <w:spacing w:line="0" w:lineRule="atLeast"/>
              <w:rPr>
                <w:rFonts w:ascii="宋体" w:hAnsi="宋体" w:cs="宋体"/>
                <w:szCs w:val="21"/>
              </w:rPr>
            </w:pPr>
            <w:r>
              <w:rPr>
                <w:rFonts w:hint="eastAsia" w:ascii="宋体" w:hAnsi="宋体" w:cs="宋体"/>
                <w:szCs w:val="21"/>
              </w:rPr>
              <w:t>执行教育部颁布的《中等职业学校信息技术课程标准》和省有关本课程的教学要求，注重与行业发展、专业实际相结合。具体教学内容应结合专业情况、学生发展需要，依据课程标准选择确定</w:t>
            </w:r>
          </w:p>
        </w:tc>
        <w:tc>
          <w:tcPr>
            <w:tcW w:w="1134" w:type="dxa"/>
            <w:vAlign w:val="center"/>
          </w:tcPr>
          <w:p w14:paraId="07A91662">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136</w:t>
            </w:r>
          </w:p>
        </w:tc>
      </w:tr>
      <w:tr w14:paraId="61ECD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jc w:val="center"/>
        </w:trPr>
        <w:tc>
          <w:tcPr>
            <w:tcW w:w="1276" w:type="dxa"/>
            <w:vAlign w:val="center"/>
          </w:tcPr>
          <w:p w14:paraId="0EB30CE9">
            <w:pPr>
              <w:autoSpaceDE w:val="0"/>
              <w:autoSpaceDN w:val="0"/>
              <w:adjustRightInd w:val="0"/>
              <w:spacing w:line="0" w:lineRule="atLeast"/>
              <w:jc w:val="center"/>
              <w:rPr>
                <w:rFonts w:ascii="宋体" w:hAnsi="宋体" w:cs="宋体"/>
                <w:szCs w:val="21"/>
              </w:rPr>
            </w:pPr>
            <w:r>
              <w:rPr>
                <w:rFonts w:hint="eastAsia" w:ascii="宋体" w:hAnsi="宋体" w:cs="宋体"/>
                <w:szCs w:val="21"/>
              </w:rPr>
              <w:t>体育与健康</w:t>
            </w:r>
          </w:p>
        </w:tc>
        <w:tc>
          <w:tcPr>
            <w:tcW w:w="6383" w:type="dxa"/>
            <w:vAlign w:val="center"/>
          </w:tcPr>
          <w:p w14:paraId="320C94A6">
            <w:pPr>
              <w:autoSpaceDE w:val="0"/>
              <w:autoSpaceDN w:val="0"/>
              <w:adjustRightInd w:val="0"/>
              <w:spacing w:line="0" w:lineRule="atLeast"/>
              <w:rPr>
                <w:rFonts w:ascii="宋体" w:hAnsi="宋体" w:cs="宋体"/>
                <w:szCs w:val="21"/>
              </w:rPr>
            </w:pPr>
            <w:r>
              <w:rPr>
                <w:rFonts w:hint="eastAsia" w:ascii="宋体" w:hAnsi="宋体" w:cs="宋体"/>
                <w:szCs w:val="21"/>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1134" w:type="dxa"/>
            <w:vAlign w:val="center"/>
          </w:tcPr>
          <w:p w14:paraId="588CF274">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164</w:t>
            </w:r>
          </w:p>
        </w:tc>
      </w:tr>
      <w:tr w14:paraId="3D4B8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76" w:type="dxa"/>
            <w:vAlign w:val="center"/>
          </w:tcPr>
          <w:p w14:paraId="1968F64A">
            <w:pPr>
              <w:autoSpaceDE w:val="0"/>
              <w:autoSpaceDN w:val="0"/>
              <w:adjustRightInd w:val="0"/>
              <w:spacing w:line="0" w:lineRule="atLeast"/>
              <w:jc w:val="center"/>
              <w:rPr>
                <w:rFonts w:ascii="宋体" w:hAnsi="宋体" w:cs="宋体"/>
                <w:szCs w:val="21"/>
              </w:rPr>
            </w:pPr>
            <w:r>
              <w:rPr>
                <w:rFonts w:hint="eastAsia" w:ascii="宋体" w:hAnsi="宋体" w:cs="宋体"/>
                <w:szCs w:val="21"/>
              </w:rPr>
              <w:t>艺术</w:t>
            </w:r>
          </w:p>
        </w:tc>
        <w:tc>
          <w:tcPr>
            <w:tcW w:w="6383" w:type="dxa"/>
            <w:vAlign w:val="center"/>
          </w:tcPr>
          <w:p w14:paraId="5933ED68">
            <w:pPr>
              <w:autoSpaceDE w:val="0"/>
              <w:autoSpaceDN w:val="0"/>
              <w:adjustRightInd w:val="0"/>
              <w:spacing w:line="0" w:lineRule="atLeast"/>
              <w:rPr>
                <w:rFonts w:ascii="宋体" w:hAnsi="宋体" w:cs="宋体"/>
                <w:szCs w:val="21"/>
              </w:rPr>
            </w:pPr>
            <w:r>
              <w:rPr>
                <w:rFonts w:hint="eastAsia" w:ascii="宋体" w:hAnsi="宋体" w:cs="宋体"/>
                <w:szCs w:val="21"/>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1134" w:type="dxa"/>
            <w:vAlign w:val="center"/>
          </w:tcPr>
          <w:p w14:paraId="74B4BA90">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24</w:t>
            </w:r>
          </w:p>
        </w:tc>
      </w:tr>
      <w:tr w14:paraId="59534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276" w:type="dxa"/>
            <w:vAlign w:val="center"/>
          </w:tcPr>
          <w:p w14:paraId="101F44E7">
            <w:pPr>
              <w:autoSpaceDE w:val="0"/>
              <w:autoSpaceDN w:val="0"/>
              <w:adjustRightInd w:val="0"/>
              <w:spacing w:line="0" w:lineRule="atLeast"/>
              <w:jc w:val="center"/>
              <w:rPr>
                <w:rFonts w:ascii="宋体" w:hAnsi="宋体" w:cs="宋体"/>
                <w:szCs w:val="21"/>
              </w:rPr>
            </w:pPr>
            <w:r>
              <w:rPr>
                <w:rFonts w:hint="eastAsia" w:ascii="宋体" w:hAnsi="宋体" w:cs="宋体"/>
                <w:szCs w:val="21"/>
              </w:rPr>
              <w:t>劳动教育</w:t>
            </w:r>
          </w:p>
        </w:tc>
        <w:tc>
          <w:tcPr>
            <w:tcW w:w="6383" w:type="dxa"/>
            <w:vAlign w:val="center"/>
          </w:tcPr>
          <w:p w14:paraId="3A7D5A65">
            <w:pPr>
              <w:autoSpaceDE w:val="0"/>
              <w:autoSpaceDN w:val="0"/>
              <w:adjustRightInd w:val="0"/>
              <w:spacing w:line="0" w:lineRule="atLeast"/>
              <w:rPr>
                <w:rFonts w:ascii="宋体" w:hAnsi="宋体" w:cs="仿宋"/>
                <w:szCs w:val="21"/>
              </w:rPr>
            </w:pPr>
            <w:r>
              <w:rPr>
                <w:rFonts w:hint="eastAsia" w:ascii="宋体" w:hAnsi="宋体"/>
                <w:szCs w:val="21"/>
              </w:rPr>
              <w:t>执行中共中央国务院发布的《关于全面加强新时代大中小学劳动教育的意见》相关要求，劳动教育</w:t>
            </w:r>
            <w:r>
              <w:rPr>
                <w:rFonts w:ascii="宋体" w:hAnsi="宋体"/>
                <w:szCs w:val="21"/>
              </w:rPr>
              <w:t>以实习实训课为主要载体开展，其中劳动精神、劳模精神、工匠精神专题教育不少于16学时</w:t>
            </w:r>
          </w:p>
        </w:tc>
        <w:tc>
          <w:tcPr>
            <w:tcW w:w="1134" w:type="dxa"/>
            <w:vAlign w:val="center"/>
          </w:tcPr>
          <w:p w14:paraId="11BDB1EC">
            <w:pPr>
              <w:spacing w:line="0" w:lineRule="atLeast"/>
              <w:jc w:val="center"/>
              <w:rPr>
                <w:rFonts w:ascii="宋体" w:hAnsi="宋体" w:cs="宋体"/>
                <w:szCs w:val="21"/>
              </w:rPr>
            </w:pPr>
            <w:r>
              <w:rPr>
                <w:rFonts w:hint="eastAsia" w:ascii="宋体" w:hAnsi="宋体" w:cs="宋体"/>
                <w:szCs w:val="21"/>
              </w:rPr>
              <w:t>18</w:t>
            </w:r>
          </w:p>
        </w:tc>
      </w:tr>
    </w:tbl>
    <w:p w14:paraId="147C08B7">
      <w:pPr>
        <w:spacing w:line="400" w:lineRule="exact"/>
        <w:ind w:firstLine="480" w:firstLineChars="200"/>
        <w:rPr>
          <w:rFonts w:ascii="宋体" w:hAnsi="宋体" w:cs="仿宋"/>
          <w:sz w:val="24"/>
        </w:rPr>
      </w:pPr>
      <w:r>
        <w:rPr>
          <w:rFonts w:hint="eastAsia" w:ascii="宋体" w:hAnsi="宋体" w:cs="仿宋"/>
          <w:sz w:val="24"/>
        </w:rPr>
        <w:t>2.主要专业（技能）课程教学要求</w:t>
      </w:r>
    </w:p>
    <w:p w14:paraId="6EC6D2AC">
      <w:pPr>
        <w:spacing w:line="400" w:lineRule="exact"/>
        <w:ind w:firstLine="480" w:firstLineChars="200"/>
        <w:rPr>
          <w:rFonts w:ascii="宋体" w:hAnsi="宋体" w:cs="仿宋"/>
          <w:b/>
          <w:sz w:val="24"/>
          <w:szCs w:val="24"/>
        </w:rPr>
      </w:pPr>
      <w:r>
        <w:rPr>
          <w:rFonts w:hint="eastAsia" w:ascii="宋体" w:hAnsi="宋体" w:cs="仿宋"/>
          <w:sz w:val="24"/>
        </w:rPr>
        <w:t>（1）专业类平台课程</w:t>
      </w:r>
    </w:p>
    <w:tbl>
      <w:tblPr>
        <w:tblStyle w:val="1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714"/>
        <w:gridCol w:w="4395"/>
      </w:tblGrid>
      <w:tr w14:paraId="345C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5" w:type="dxa"/>
            <w:tcBorders>
              <w:top w:val="single" w:color="auto" w:sz="4" w:space="0"/>
              <w:left w:val="single" w:color="auto" w:sz="4" w:space="0"/>
              <w:bottom w:val="single" w:color="auto" w:sz="4" w:space="0"/>
              <w:right w:val="single" w:color="auto" w:sz="4" w:space="0"/>
            </w:tcBorders>
            <w:vAlign w:val="center"/>
          </w:tcPr>
          <w:p w14:paraId="272A9246">
            <w:pPr>
              <w:jc w:val="center"/>
              <w:textAlignment w:val="baseline"/>
              <w:rPr>
                <w:rFonts w:ascii="宋体" w:hAnsi="宋体" w:cs="仿宋"/>
                <w:b/>
                <w:sz w:val="20"/>
                <w:szCs w:val="21"/>
              </w:rPr>
            </w:pPr>
            <w:r>
              <w:rPr>
                <w:rFonts w:hint="eastAsia" w:ascii="宋体" w:hAnsi="宋体" w:cs="仿宋"/>
                <w:b/>
                <w:szCs w:val="21"/>
              </w:rPr>
              <w:t>课程名称</w:t>
            </w:r>
          </w:p>
          <w:p w14:paraId="43A8F492">
            <w:pPr>
              <w:jc w:val="center"/>
              <w:textAlignment w:val="baseline"/>
              <w:rPr>
                <w:rFonts w:ascii="宋体" w:hAnsi="宋体" w:cs="仿宋"/>
                <w:b/>
                <w:sz w:val="20"/>
                <w:szCs w:val="21"/>
              </w:rPr>
            </w:pPr>
            <w:r>
              <w:rPr>
                <w:rFonts w:hint="eastAsia" w:ascii="宋体" w:hAnsi="宋体" w:cs="仿宋"/>
                <w:b/>
                <w:szCs w:val="21"/>
              </w:rPr>
              <w:t>(参考学时)</w:t>
            </w:r>
          </w:p>
        </w:tc>
        <w:tc>
          <w:tcPr>
            <w:tcW w:w="2714" w:type="dxa"/>
            <w:tcBorders>
              <w:top w:val="single" w:color="auto" w:sz="4" w:space="0"/>
              <w:left w:val="single" w:color="auto" w:sz="4" w:space="0"/>
              <w:bottom w:val="single" w:color="auto" w:sz="4" w:space="0"/>
              <w:right w:val="single" w:color="auto" w:sz="4" w:space="0"/>
            </w:tcBorders>
            <w:vAlign w:val="center"/>
          </w:tcPr>
          <w:p w14:paraId="4B7DF897">
            <w:pPr>
              <w:jc w:val="center"/>
              <w:textAlignment w:val="baseline"/>
              <w:rPr>
                <w:rFonts w:ascii="宋体" w:hAnsi="宋体" w:cs="仿宋"/>
                <w:b/>
                <w:sz w:val="20"/>
                <w:szCs w:val="21"/>
              </w:rPr>
            </w:pPr>
            <w:r>
              <w:rPr>
                <w:rFonts w:hint="eastAsia" w:ascii="宋体" w:hAnsi="宋体" w:cs="仿宋"/>
                <w:b/>
                <w:szCs w:val="21"/>
              </w:rPr>
              <w:t>主要教学内容</w:t>
            </w:r>
          </w:p>
        </w:tc>
        <w:tc>
          <w:tcPr>
            <w:tcW w:w="4395" w:type="dxa"/>
            <w:tcBorders>
              <w:top w:val="single" w:color="auto" w:sz="4" w:space="0"/>
              <w:left w:val="single" w:color="auto" w:sz="4" w:space="0"/>
              <w:bottom w:val="single" w:color="auto" w:sz="4" w:space="0"/>
              <w:right w:val="single" w:color="auto" w:sz="4" w:space="0"/>
            </w:tcBorders>
            <w:vAlign w:val="center"/>
          </w:tcPr>
          <w:p w14:paraId="562CA961">
            <w:pPr>
              <w:jc w:val="center"/>
              <w:textAlignment w:val="baseline"/>
              <w:rPr>
                <w:rFonts w:ascii="宋体" w:hAnsi="宋体" w:cs="仿宋"/>
                <w:b/>
                <w:sz w:val="20"/>
                <w:szCs w:val="21"/>
              </w:rPr>
            </w:pPr>
            <w:r>
              <w:rPr>
                <w:rFonts w:hint="eastAsia" w:ascii="宋体" w:hAnsi="宋体" w:cs="仿宋"/>
                <w:b/>
                <w:szCs w:val="21"/>
              </w:rPr>
              <w:t>能力要求</w:t>
            </w:r>
          </w:p>
        </w:tc>
      </w:tr>
      <w:tr w14:paraId="4465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5" w:type="dxa"/>
            <w:tcBorders>
              <w:top w:val="single" w:color="auto" w:sz="4" w:space="0"/>
              <w:left w:val="single" w:color="auto" w:sz="4" w:space="0"/>
              <w:bottom w:val="single" w:color="auto" w:sz="4" w:space="0"/>
              <w:right w:val="single" w:color="auto" w:sz="4" w:space="0"/>
            </w:tcBorders>
            <w:vAlign w:val="center"/>
          </w:tcPr>
          <w:p w14:paraId="0E6FB57E">
            <w:pPr>
              <w:jc w:val="center"/>
              <w:textAlignment w:val="baseline"/>
              <w:rPr>
                <w:rFonts w:ascii="宋体" w:hAnsi="宋体" w:cs="宋体"/>
                <w:bCs/>
                <w:kern w:val="0"/>
                <w:szCs w:val="21"/>
              </w:rPr>
            </w:pPr>
            <w:r>
              <w:rPr>
                <w:rFonts w:hint="eastAsia" w:ascii="宋体" w:hAnsi="宋体" w:cs="宋体"/>
                <w:bCs/>
                <w:kern w:val="0"/>
                <w:szCs w:val="21"/>
              </w:rPr>
              <w:t>美术基础</w:t>
            </w:r>
          </w:p>
          <w:p w14:paraId="0B6A2621">
            <w:pPr>
              <w:jc w:val="center"/>
              <w:textAlignment w:val="baseline"/>
              <w:rPr>
                <w:rFonts w:ascii="宋体" w:hAnsi="宋体" w:cs="宋体"/>
                <w:bCs/>
                <w:kern w:val="0"/>
                <w:szCs w:val="21"/>
              </w:rPr>
            </w:pPr>
            <w:r>
              <w:rPr>
                <w:rFonts w:hint="eastAsia" w:ascii="宋体" w:hAnsi="宋体" w:cs="宋体"/>
                <w:bCs/>
                <w:kern w:val="0"/>
                <w:szCs w:val="21"/>
              </w:rPr>
              <w:t>（</w:t>
            </w:r>
            <w:r>
              <w:rPr>
                <w:rFonts w:hint="eastAsia" w:ascii="宋体" w:hAnsi="宋体" w:cs="宋体"/>
                <w:bCs/>
                <w:kern w:val="0"/>
                <w:szCs w:val="21"/>
                <w:lang w:val="en-US" w:eastAsia="zh-CN"/>
              </w:rPr>
              <w:t>64</w:t>
            </w:r>
            <w:r>
              <w:rPr>
                <w:rFonts w:hint="eastAsia" w:ascii="宋体" w:hAnsi="宋体" w:cs="宋体"/>
                <w:bCs/>
                <w:kern w:val="0"/>
                <w:szCs w:val="21"/>
              </w:rPr>
              <w:t>学时）</w:t>
            </w:r>
          </w:p>
        </w:tc>
        <w:tc>
          <w:tcPr>
            <w:tcW w:w="2714" w:type="dxa"/>
            <w:tcBorders>
              <w:top w:val="single" w:color="auto" w:sz="4" w:space="0"/>
              <w:left w:val="single" w:color="auto" w:sz="4" w:space="0"/>
              <w:right w:val="single" w:color="auto" w:sz="4" w:space="0"/>
            </w:tcBorders>
            <w:vAlign w:val="center"/>
          </w:tcPr>
          <w:p w14:paraId="63044E47">
            <w:pPr>
              <w:rPr>
                <w:rFonts w:ascii="宋体" w:hAnsi="宋体" w:cs="宋体"/>
                <w:bCs/>
                <w:kern w:val="0"/>
                <w:szCs w:val="21"/>
              </w:rPr>
            </w:pPr>
            <w:r>
              <w:rPr>
                <w:rFonts w:hint="eastAsia" w:ascii="宋体" w:hAnsi="宋体" w:cs="宋体"/>
                <w:bCs/>
                <w:kern w:val="0"/>
                <w:szCs w:val="21"/>
              </w:rPr>
              <w:t>（1）素描的基础知识；</w:t>
            </w:r>
          </w:p>
          <w:p w14:paraId="49D70B44">
            <w:pPr>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2</w:t>
            </w:r>
            <w:r>
              <w:rPr>
                <w:rFonts w:hint="eastAsia" w:ascii="宋体" w:hAnsi="宋体" w:cs="宋体"/>
                <w:bCs/>
                <w:kern w:val="0"/>
                <w:szCs w:val="21"/>
              </w:rPr>
              <w:t>）结构素描的绘制；</w:t>
            </w:r>
          </w:p>
          <w:p w14:paraId="7A4F540E">
            <w:pPr>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3</w:t>
            </w:r>
            <w:r>
              <w:rPr>
                <w:rFonts w:hint="eastAsia" w:ascii="宋体" w:hAnsi="宋体" w:cs="宋体"/>
                <w:bCs/>
                <w:kern w:val="0"/>
                <w:szCs w:val="21"/>
              </w:rPr>
              <w:t>）几何体结构写生；</w:t>
            </w:r>
          </w:p>
          <w:p w14:paraId="16FEFB04">
            <w:pPr>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4</w:t>
            </w:r>
            <w:r>
              <w:rPr>
                <w:rFonts w:hint="eastAsia" w:ascii="宋体" w:hAnsi="宋体" w:cs="宋体"/>
                <w:bCs/>
                <w:kern w:val="0"/>
                <w:szCs w:val="21"/>
              </w:rPr>
              <w:t>）静物素描；</w:t>
            </w:r>
          </w:p>
          <w:p w14:paraId="7A268BEF">
            <w:pPr>
              <w:rPr>
                <w:rFonts w:ascii="宋体" w:hAnsi="宋体" w:cs="宋体"/>
                <w:bCs/>
                <w:kern w:val="0"/>
                <w:szCs w:val="21"/>
              </w:rPr>
            </w:pPr>
            <w:r>
              <w:rPr>
                <w:rFonts w:hint="eastAsia" w:ascii="宋体" w:hAnsi="宋体" w:cs="宋体"/>
                <w:bCs/>
                <w:kern w:val="0"/>
                <w:szCs w:val="21"/>
              </w:rPr>
              <w:t>（5）速写的基础知识；</w:t>
            </w:r>
          </w:p>
          <w:p w14:paraId="3879EB6C">
            <w:pPr>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6</w:t>
            </w:r>
            <w:r>
              <w:rPr>
                <w:rFonts w:hint="eastAsia" w:ascii="宋体" w:hAnsi="宋体" w:cs="宋体"/>
                <w:bCs/>
                <w:kern w:val="0"/>
                <w:szCs w:val="21"/>
              </w:rPr>
              <w:t>）人物速写；</w:t>
            </w:r>
          </w:p>
          <w:p w14:paraId="7E3E781C">
            <w:pPr>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7</w:t>
            </w:r>
            <w:r>
              <w:rPr>
                <w:rFonts w:hint="eastAsia" w:ascii="宋体" w:hAnsi="宋体" w:cs="宋体"/>
                <w:bCs/>
                <w:kern w:val="0"/>
                <w:szCs w:val="21"/>
              </w:rPr>
              <w:t>）静物速写；</w:t>
            </w:r>
          </w:p>
          <w:p w14:paraId="5E893D50">
            <w:pPr>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8</w:t>
            </w:r>
            <w:r>
              <w:rPr>
                <w:rFonts w:hint="eastAsia" w:ascii="宋体" w:hAnsi="宋体" w:cs="宋体"/>
                <w:bCs/>
                <w:kern w:val="0"/>
                <w:szCs w:val="21"/>
              </w:rPr>
              <w:t>）风景速写；</w:t>
            </w:r>
          </w:p>
          <w:p w14:paraId="08E77C79">
            <w:pPr>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9</w:t>
            </w:r>
            <w:r>
              <w:rPr>
                <w:rFonts w:hint="eastAsia" w:ascii="宋体" w:hAnsi="宋体" w:cs="宋体"/>
                <w:bCs/>
                <w:kern w:val="0"/>
                <w:szCs w:val="21"/>
              </w:rPr>
              <w:t>）色彩的基础知识；</w:t>
            </w:r>
          </w:p>
          <w:p w14:paraId="2A76DE09">
            <w:pPr>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10</w:t>
            </w:r>
            <w:r>
              <w:rPr>
                <w:rFonts w:hint="eastAsia" w:ascii="宋体" w:hAnsi="宋体" w:cs="宋体"/>
                <w:bCs/>
                <w:kern w:val="0"/>
                <w:szCs w:val="21"/>
              </w:rPr>
              <w:t>）颜色的搭配应用；</w:t>
            </w:r>
          </w:p>
          <w:p w14:paraId="200706B7">
            <w:pPr>
              <w:ind w:right="-105"/>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11</w:t>
            </w:r>
            <w:r>
              <w:rPr>
                <w:rFonts w:hint="eastAsia" w:ascii="宋体" w:hAnsi="宋体" w:cs="宋体"/>
                <w:bCs/>
                <w:kern w:val="0"/>
                <w:szCs w:val="21"/>
              </w:rPr>
              <w:t>）水粉画写生</w:t>
            </w:r>
          </w:p>
        </w:tc>
        <w:tc>
          <w:tcPr>
            <w:tcW w:w="4395" w:type="dxa"/>
            <w:tcBorders>
              <w:top w:val="single" w:color="auto" w:sz="4" w:space="0"/>
              <w:left w:val="single" w:color="auto" w:sz="4" w:space="0"/>
              <w:right w:val="single" w:color="auto" w:sz="4" w:space="0"/>
            </w:tcBorders>
            <w:vAlign w:val="center"/>
          </w:tcPr>
          <w:p w14:paraId="02D1E597">
            <w:pPr>
              <w:rPr>
                <w:rFonts w:ascii="宋体" w:hAnsi="宋体" w:cs="宋体"/>
                <w:bCs/>
                <w:kern w:val="0"/>
                <w:szCs w:val="21"/>
              </w:rPr>
            </w:pPr>
            <w:r>
              <w:rPr>
                <w:rFonts w:hint="eastAsia" w:ascii="宋体" w:hAnsi="宋体" w:cs="宋体"/>
                <w:bCs/>
                <w:kern w:val="0"/>
                <w:szCs w:val="21"/>
              </w:rPr>
              <w:t>（1）了解基础绘画点、线、面构成规律，理解素描造型基础，三大面、五大调子的基本构成规律，能选取合适的素描工具完成线条的表现及明暗的处理手法；</w:t>
            </w:r>
          </w:p>
          <w:p w14:paraId="759A848D">
            <w:pPr>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2</w:t>
            </w:r>
            <w:r>
              <w:rPr>
                <w:rFonts w:hint="eastAsia" w:ascii="宋体" w:hAnsi="宋体" w:cs="宋体"/>
                <w:bCs/>
                <w:kern w:val="0"/>
                <w:szCs w:val="21"/>
              </w:rPr>
              <w:t>）了解结构素描绘画线条、基础形体透视关系、几何体结构表现方法，能运用归纳法</w:t>
            </w:r>
            <w:r>
              <w:rPr>
                <w:rFonts w:ascii="宋体" w:hAnsi="宋体" w:cs="宋体"/>
                <w:bCs/>
                <w:kern w:val="0"/>
                <w:szCs w:val="21"/>
              </w:rPr>
              <w:t>，</w:t>
            </w:r>
            <w:r>
              <w:rPr>
                <w:rFonts w:hint="eastAsia" w:ascii="宋体" w:hAnsi="宋体" w:cs="宋体"/>
                <w:bCs/>
                <w:kern w:val="0"/>
                <w:szCs w:val="21"/>
              </w:rPr>
              <w:t>整体的去观察和认识物体；</w:t>
            </w:r>
          </w:p>
          <w:p w14:paraId="09C46C1C">
            <w:pPr>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3</w:t>
            </w:r>
            <w:r>
              <w:rPr>
                <w:rFonts w:hint="eastAsia" w:ascii="宋体" w:hAnsi="宋体" w:cs="宋体"/>
                <w:bCs/>
                <w:kern w:val="0"/>
                <w:szCs w:val="21"/>
              </w:rPr>
              <w:t>）掌握正方体、长方体、圆球、圆柱体、圆锥、三面锥、四面锥贯穿、长方体贯穿、六面柱体、十二面五角体等基本石膏几何体基本结构构造，具备单个石膏几何体的结构造型能力；</w:t>
            </w:r>
          </w:p>
          <w:p w14:paraId="6B5119B2">
            <w:pPr>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4</w:t>
            </w:r>
            <w:r>
              <w:rPr>
                <w:rFonts w:hint="eastAsia" w:ascii="宋体" w:hAnsi="宋体" w:cs="宋体"/>
                <w:bCs/>
                <w:kern w:val="0"/>
                <w:szCs w:val="21"/>
              </w:rPr>
              <w:t>）了解静物素描的明暗与光影表现规律、形式、特点，能有序地组织画面；</w:t>
            </w:r>
          </w:p>
          <w:p w14:paraId="64DF4729">
            <w:pPr>
              <w:rPr>
                <w:rFonts w:ascii="宋体" w:hAnsi="宋体" w:cs="宋体"/>
                <w:bCs/>
                <w:kern w:val="0"/>
                <w:szCs w:val="21"/>
              </w:rPr>
            </w:pPr>
            <w:r>
              <w:rPr>
                <w:rFonts w:hint="eastAsia" w:ascii="宋体" w:hAnsi="宋体" w:cs="宋体"/>
                <w:bCs/>
                <w:kern w:val="0"/>
                <w:szCs w:val="21"/>
              </w:rPr>
              <w:t>（5）了解速写的造型方法，掌握速写中点</w:t>
            </w:r>
            <w:r>
              <w:rPr>
                <w:rFonts w:ascii="宋体" w:hAnsi="宋体" w:cs="宋体"/>
                <w:bCs/>
                <w:kern w:val="0"/>
                <w:szCs w:val="21"/>
              </w:rPr>
              <w:t>、</w:t>
            </w:r>
            <w:r>
              <w:rPr>
                <w:rFonts w:hint="eastAsia" w:ascii="宋体" w:hAnsi="宋体" w:cs="宋体"/>
                <w:bCs/>
                <w:kern w:val="0"/>
                <w:szCs w:val="21"/>
              </w:rPr>
              <w:t>线</w:t>
            </w:r>
            <w:r>
              <w:rPr>
                <w:rFonts w:ascii="宋体" w:hAnsi="宋体" w:cs="宋体"/>
                <w:bCs/>
                <w:kern w:val="0"/>
                <w:szCs w:val="21"/>
              </w:rPr>
              <w:t>、</w:t>
            </w:r>
            <w:r>
              <w:rPr>
                <w:rFonts w:hint="eastAsia" w:ascii="宋体" w:hAnsi="宋体" w:cs="宋体"/>
                <w:bCs/>
                <w:kern w:val="0"/>
                <w:szCs w:val="21"/>
              </w:rPr>
              <w:t>面的绘画技法，能对物体结构、人物动势等进行归纳；</w:t>
            </w:r>
          </w:p>
          <w:p w14:paraId="655D1558">
            <w:pPr>
              <w:rPr>
                <w:rFonts w:ascii="宋体" w:hAnsi="宋体" w:cs="宋体"/>
                <w:bCs/>
                <w:kern w:val="0"/>
                <w:szCs w:val="21"/>
              </w:rPr>
            </w:pPr>
            <w:r>
              <w:rPr>
                <w:rFonts w:hint="eastAsia" w:ascii="宋体" w:hAnsi="宋体" w:cs="宋体"/>
                <w:bCs/>
                <w:kern w:val="0"/>
                <w:szCs w:val="21"/>
              </w:rPr>
              <w:t>（6）认识线的对比</w:t>
            </w:r>
            <w:r>
              <w:rPr>
                <w:rFonts w:ascii="宋体" w:hAnsi="宋体" w:cs="宋体"/>
                <w:bCs/>
                <w:kern w:val="0"/>
                <w:szCs w:val="21"/>
              </w:rPr>
              <w:t>（</w:t>
            </w:r>
            <w:r>
              <w:rPr>
                <w:rFonts w:hint="eastAsia" w:ascii="宋体" w:hAnsi="宋体" w:cs="宋体"/>
                <w:bCs/>
                <w:kern w:val="0"/>
                <w:szCs w:val="21"/>
              </w:rPr>
              <w:t>线的曲直</w:t>
            </w:r>
            <w:r>
              <w:rPr>
                <w:rFonts w:ascii="宋体" w:hAnsi="宋体" w:cs="宋体"/>
                <w:bCs/>
                <w:kern w:val="0"/>
                <w:szCs w:val="21"/>
              </w:rPr>
              <w:t>，</w:t>
            </w:r>
            <w:r>
              <w:rPr>
                <w:rFonts w:hint="eastAsia" w:ascii="宋体" w:hAnsi="宋体" w:cs="宋体"/>
                <w:bCs/>
                <w:kern w:val="0"/>
                <w:szCs w:val="21"/>
              </w:rPr>
              <w:t>浓淡</w:t>
            </w:r>
            <w:r>
              <w:rPr>
                <w:rFonts w:ascii="宋体" w:hAnsi="宋体" w:cs="宋体"/>
                <w:bCs/>
                <w:kern w:val="0"/>
                <w:szCs w:val="21"/>
              </w:rPr>
              <w:t>，</w:t>
            </w:r>
            <w:r>
              <w:rPr>
                <w:rFonts w:hint="eastAsia" w:ascii="宋体" w:hAnsi="宋体" w:cs="宋体"/>
                <w:bCs/>
                <w:kern w:val="0"/>
                <w:szCs w:val="21"/>
              </w:rPr>
              <w:t>疏密等</w:t>
            </w:r>
            <w:r>
              <w:rPr>
                <w:rFonts w:ascii="宋体" w:hAnsi="宋体" w:cs="宋体"/>
                <w:bCs/>
                <w:kern w:val="0"/>
                <w:szCs w:val="21"/>
              </w:rPr>
              <w:t>）</w:t>
            </w:r>
            <w:r>
              <w:rPr>
                <w:rFonts w:hint="eastAsia" w:ascii="宋体" w:hAnsi="宋体" w:cs="宋体"/>
                <w:bCs/>
                <w:kern w:val="0"/>
                <w:szCs w:val="21"/>
              </w:rPr>
              <w:t>知识，能进行全身人物速写的快速绘画；掌握线的穿插、取舍、提炼等基本技能，具备静态人物速写表现能力与动态人物速写表现能力；</w:t>
            </w:r>
          </w:p>
          <w:p w14:paraId="1FB8BFEC">
            <w:pPr>
              <w:rPr>
                <w:rFonts w:ascii="宋体" w:hAnsi="宋体" w:cs="宋体"/>
                <w:bCs/>
                <w:kern w:val="0"/>
                <w:szCs w:val="21"/>
              </w:rPr>
            </w:pPr>
            <w:r>
              <w:rPr>
                <w:rFonts w:hint="eastAsia" w:ascii="宋体" w:hAnsi="宋体" w:cs="宋体"/>
                <w:bCs/>
                <w:kern w:val="0"/>
                <w:szCs w:val="21"/>
              </w:rPr>
              <w:t>（7）掌握相关固态物体的材质特点与质感，能在静物速写中进行表现；能正确运用虚实</w:t>
            </w:r>
            <w:r>
              <w:rPr>
                <w:rFonts w:ascii="宋体" w:hAnsi="宋体" w:cs="宋体"/>
                <w:bCs/>
                <w:kern w:val="0"/>
                <w:szCs w:val="21"/>
              </w:rPr>
              <w:t>、</w:t>
            </w:r>
            <w:r>
              <w:rPr>
                <w:rFonts w:hint="eastAsia" w:ascii="宋体" w:hAnsi="宋体" w:cs="宋体"/>
                <w:bCs/>
                <w:kern w:val="0"/>
                <w:szCs w:val="21"/>
              </w:rPr>
              <w:t>远近</w:t>
            </w:r>
            <w:r>
              <w:rPr>
                <w:rFonts w:ascii="宋体" w:hAnsi="宋体" w:cs="宋体"/>
                <w:bCs/>
                <w:kern w:val="0"/>
                <w:szCs w:val="21"/>
              </w:rPr>
              <w:t>、</w:t>
            </w:r>
            <w:r>
              <w:rPr>
                <w:rFonts w:hint="eastAsia" w:ascii="宋体" w:hAnsi="宋体" w:cs="宋体"/>
                <w:bCs/>
                <w:kern w:val="0"/>
                <w:szCs w:val="21"/>
              </w:rPr>
              <w:t>疏密等画面关系，对组合静物进行速写，完成静物速写写生实践；</w:t>
            </w:r>
          </w:p>
          <w:p w14:paraId="45D7D63A">
            <w:pPr>
              <w:rPr>
                <w:rFonts w:ascii="宋体" w:hAnsi="宋体" w:cs="宋体"/>
                <w:bCs/>
                <w:kern w:val="0"/>
                <w:szCs w:val="21"/>
              </w:rPr>
            </w:pPr>
            <w:r>
              <w:rPr>
                <w:rFonts w:hint="eastAsia" w:ascii="宋体" w:hAnsi="宋体" w:cs="宋体"/>
                <w:bCs/>
                <w:kern w:val="0"/>
                <w:szCs w:val="21"/>
              </w:rPr>
              <w:t>（8）了解近、中、远基本的空间关系，能通过选景或构图调整空间平衡；具备风景速写绘画能力，能完成风景速写写生；</w:t>
            </w:r>
          </w:p>
          <w:p w14:paraId="2488E632">
            <w:pPr>
              <w:rPr>
                <w:rFonts w:ascii="宋体" w:hAnsi="宋体" w:cs="宋体"/>
                <w:bCs/>
                <w:kern w:val="0"/>
                <w:szCs w:val="21"/>
              </w:rPr>
            </w:pPr>
            <w:r>
              <w:rPr>
                <w:rFonts w:hint="eastAsia" w:ascii="宋体" w:hAnsi="宋体" w:cs="宋体"/>
                <w:bCs/>
                <w:kern w:val="0"/>
                <w:szCs w:val="21"/>
              </w:rPr>
              <w:t>（9）了解色彩绘画技法，能在绘画中进行对比色、补色等应用训练；</w:t>
            </w:r>
          </w:p>
          <w:p w14:paraId="24EB9769">
            <w:pPr>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0</w:t>
            </w:r>
            <w:r>
              <w:rPr>
                <w:rFonts w:hint="eastAsia" w:ascii="宋体" w:hAnsi="宋体" w:cs="宋体"/>
                <w:bCs/>
                <w:kern w:val="0"/>
                <w:szCs w:val="21"/>
              </w:rPr>
              <w:t>）理解色彩冷暖、对比色、补色、同类色等概念，能将色彩理论知识运用到实际的水粉画调色训练中；</w:t>
            </w:r>
          </w:p>
          <w:p w14:paraId="067BBB23">
            <w:pPr>
              <w:ind w:right="-105"/>
              <w:textAlignment w:val="baseline"/>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1</w:t>
            </w:r>
            <w:r>
              <w:rPr>
                <w:rFonts w:hint="eastAsia" w:ascii="宋体" w:hAnsi="宋体" w:cs="宋体"/>
                <w:bCs/>
                <w:kern w:val="0"/>
                <w:szCs w:val="21"/>
              </w:rPr>
              <w:t>）熟悉水粉画的基本创作技法</w:t>
            </w:r>
            <w:r>
              <w:rPr>
                <w:rFonts w:ascii="宋体" w:hAnsi="宋体" w:cs="宋体"/>
                <w:bCs/>
                <w:kern w:val="0"/>
                <w:szCs w:val="21"/>
              </w:rPr>
              <w:t>，</w:t>
            </w:r>
            <w:r>
              <w:rPr>
                <w:rFonts w:hint="eastAsia" w:ascii="宋体" w:hAnsi="宋体" w:cs="宋体"/>
                <w:bCs/>
                <w:kern w:val="0"/>
                <w:szCs w:val="21"/>
              </w:rPr>
              <w:t>如干画法、湿画法、并置、重置等技法，能进行静物色彩、风景色彩等水粉画绘画写生</w:t>
            </w:r>
          </w:p>
        </w:tc>
      </w:tr>
      <w:tr w14:paraId="64DA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5" w:type="dxa"/>
            <w:tcBorders>
              <w:top w:val="single" w:color="auto" w:sz="4" w:space="0"/>
              <w:left w:val="single" w:color="auto" w:sz="4" w:space="0"/>
              <w:bottom w:val="single" w:color="auto" w:sz="4" w:space="0"/>
              <w:right w:val="single" w:color="auto" w:sz="4" w:space="0"/>
            </w:tcBorders>
            <w:vAlign w:val="center"/>
          </w:tcPr>
          <w:p w14:paraId="27C19786">
            <w:pPr>
              <w:jc w:val="center"/>
              <w:textAlignment w:val="baseline"/>
              <w:rPr>
                <w:rFonts w:ascii="宋体" w:hAnsi="宋体" w:cs="宋体"/>
                <w:bCs/>
                <w:kern w:val="0"/>
                <w:szCs w:val="21"/>
              </w:rPr>
            </w:pPr>
            <w:r>
              <w:rPr>
                <w:rFonts w:hint="eastAsia" w:ascii="宋体" w:hAnsi="宋体" w:cs="宋体"/>
                <w:bCs/>
                <w:kern w:val="0"/>
                <w:szCs w:val="21"/>
              </w:rPr>
              <w:t>设计基础</w:t>
            </w:r>
          </w:p>
          <w:p w14:paraId="715411EC">
            <w:pPr>
              <w:jc w:val="center"/>
              <w:textAlignment w:val="baseline"/>
              <w:rPr>
                <w:rFonts w:ascii="宋体" w:hAnsi="宋体" w:cs="宋体"/>
                <w:bCs/>
                <w:kern w:val="0"/>
                <w:szCs w:val="21"/>
              </w:rPr>
            </w:pPr>
            <w:r>
              <w:rPr>
                <w:rFonts w:hint="eastAsia" w:ascii="宋体" w:hAnsi="宋体" w:cs="宋体"/>
                <w:bCs/>
                <w:kern w:val="0"/>
                <w:szCs w:val="21"/>
              </w:rPr>
              <w:t>（7</w:t>
            </w:r>
            <w:r>
              <w:rPr>
                <w:rFonts w:ascii="宋体" w:hAnsi="宋体" w:cs="宋体"/>
                <w:bCs/>
                <w:kern w:val="0"/>
                <w:szCs w:val="21"/>
              </w:rPr>
              <w:t>2</w:t>
            </w:r>
            <w:r>
              <w:rPr>
                <w:rFonts w:hint="eastAsia" w:ascii="宋体" w:hAnsi="宋体" w:cs="宋体"/>
                <w:bCs/>
                <w:kern w:val="0"/>
                <w:szCs w:val="21"/>
              </w:rPr>
              <w:t>学时）</w:t>
            </w:r>
          </w:p>
        </w:tc>
        <w:tc>
          <w:tcPr>
            <w:tcW w:w="2714" w:type="dxa"/>
            <w:tcBorders>
              <w:top w:val="single" w:color="auto" w:sz="4" w:space="0"/>
              <w:left w:val="single" w:color="auto" w:sz="4" w:space="0"/>
              <w:right w:val="single" w:color="auto" w:sz="4" w:space="0"/>
            </w:tcBorders>
            <w:vAlign w:val="center"/>
          </w:tcPr>
          <w:p w14:paraId="41D58EF7">
            <w:pPr>
              <w:textAlignment w:val="baseline"/>
              <w:rPr>
                <w:rFonts w:ascii="宋体" w:hAnsi="宋体" w:cs="宋体"/>
                <w:bCs/>
                <w:kern w:val="0"/>
                <w:szCs w:val="21"/>
              </w:rPr>
            </w:pPr>
            <w:r>
              <w:rPr>
                <w:rFonts w:hint="eastAsia" w:ascii="宋体" w:hAnsi="宋体" w:cs="宋体"/>
                <w:bCs/>
                <w:kern w:val="0"/>
                <w:szCs w:val="21"/>
              </w:rPr>
              <w:t>（1）设计的基本知识；</w:t>
            </w:r>
          </w:p>
          <w:p w14:paraId="16A8916F">
            <w:pPr>
              <w:textAlignment w:val="baseline"/>
              <w:rPr>
                <w:rFonts w:ascii="宋体" w:hAnsi="宋体" w:cs="宋体"/>
                <w:bCs/>
                <w:kern w:val="0"/>
                <w:szCs w:val="21"/>
              </w:rPr>
            </w:pPr>
            <w:r>
              <w:rPr>
                <w:rFonts w:hint="eastAsia" w:ascii="宋体" w:hAnsi="宋体" w:cs="宋体"/>
                <w:bCs/>
                <w:kern w:val="0"/>
                <w:szCs w:val="21"/>
              </w:rPr>
              <w:t>（2）设计作品鉴赏；</w:t>
            </w:r>
          </w:p>
          <w:p w14:paraId="24CE22E6">
            <w:pPr>
              <w:textAlignment w:val="baseline"/>
              <w:rPr>
                <w:rFonts w:ascii="宋体" w:hAnsi="宋体" w:cs="宋体"/>
                <w:bCs/>
                <w:kern w:val="0"/>
                <w:szCs w:val="21"/>
              </w:rPr>
            </w:pPr>
            <w:r>
              <w:rPr>
                <w:rFonts w:hint="eastAsia" w:ascii="宋体" w:hAnsi="宋体" w:cs="宋体"/>
                <w:bCs/>
                <w:kern w:val="0"/>
                <w:szCs w:val="21"/>
              </w:rPr>
              <w:t>（3）构成的概述与基本形式；</w:t>
            </w:r>
            <w:r>
              <w:rPr>
                <w:rFonts w:ascii="宋体" w:hAnsi="宋体" w:cs="宋体"/>
                <w:bCs/>
                <w:kern w:val="0"/>
                <w:szCs w:val="21"/>
              </w:rPr>
              <w:t xml:space="preserve"> </w:t>
            </w:r>
          </w:p>
          <w:p w14:paraId="5CFBB2BB">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4</w:t>
            </w:r>
            <w:r>
              <w:rPr>
                <w:rFonts w:hint="eastAsia" w:ascii="宋体" w:hAnsi="宋体" w:cs="宋体"/>
                <w:bCs/>
                <w:kern w:val="0"/>
                <w:szCs w:val="21"/>
              </w:rPr>
              <w:t>）平面构成；</w:t>
            </w:r>
          </w:p>
          <w:p w14:paraId="0F8A9B60">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5</w:t>
            </w:r>
            <w:r>
              <w:rPr>
                <w:rFonts w:hint="eastAsia" w:ascii="宋体" w:hAnsi="宋体" w:cs="宋体"/>
                <w:bCs/>
                <w:kern w:val="0"/>
                <w:szCs w:val="21"/>
              </w:rPr>
              <w:t>）色彩构成；</w:t>
            </w:r>
          </w:p>
          <w:p w14:paraId="13EC62E2">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6</w:t>
            </w:r>
            <w:r>
              <w:rPr>
                <w:rFonts w:hint="eastAsia" w:ascii="宋体" w:hAnsi="宋体" w:cs="宋体"/>
                <w:bCs/>
                <w:kern w:val="0"/>
                <w:szCs w:val="21"/>
              </w:rPr>
              <w:t>）立体构成；</w:t>
            </w:r>
          </w:p>
          <w:p w14:paraId="105364A0">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7</w:t>
            </w:r>
            <w:r>
              <w:rPr>
                <w:rFonts w:hint="eastAsia" w:ascii="宋体" w:hAnsi="宋体" w:cs="宋体"/>
                <w:bCs/>
                <w:kern w:val="0"/>
                <w:szCs w:val="21"/>
              </w:rPr>
              <w:t>）设计解析</w:t>
            </w:r>
          </w:p>
        </w:tc>
        <w:tc>
          <w:tcPr>
            <w:tcW w:w="4395" w:type="dxa"/>
            <w:tcBorders>
              <w:top w:val="single" w:color="auto" w:sz="4" w:space="0"/>
              <w:left w:val="single" w:color="auto" w:sz="4" w:space="0"/>
              <w:right w:val="single" w:color="auto" w:sz="4" w:space="0"/>
            </w:tcBorders>
            <w:vAlign w:val="center"/>
          </w:tcPr>
          <w:p w14:paraId="29817A41">
            <w:pPr>
              <w:textAlignment w:val="baseline"/>
              <w:rPr>
                <w:rFonts w:ascii="宋体" w:hAnsi="宋体" w:cs="宋体"/>
                <w:bCs/>
                <w:kern w:val="0"/>
                <w:szCs w:val="21"/>
              </w:rPr>
            </w:pPr>
            <w:r>
              <w:rPr>
                <w:rFonts w:hint="eastAsia" w:ascii="宋体" w:hAnsi="宋体" w:cs="宋体"/>
                <w:bCs/>
                <w:kern w:val="0"/>
                <w:szCs w:val="21"/>
              </w:rPr>
              <w:t>（1）了解设计基础的基本内涵、起源及历史发展脉络，理解构成与设计的关联，能建构设计基础的框架体系；</w:t>
            </w:r>
          </w:p>
          <w:p w14:paraId="797D821F">
            <w:pPr>
              <w:textAlignment w:val="baseline"/>
              <w:rPr>
                <w:rFonts w:ascii="宋体" w:hAnsi="宋体" w:cs="宋体"/>
                <w:bCs/>
                <w:kern w:val="0"/>
                <w:szCs w:val="21"/>
              </w:rPr>
            </w:pPr>
            <w:r>
              <w:rPr>
                <w:rFonts w:hint="eastAsia" w:ascii="宋体" w:hAnsi="宋体" w:cs="宋体"/>
                <w:bCs/>
                <w:kern w:val="0"/>
                <w:szCs w:val="21"/>
              </w:rPr>
              <w:t>（2）了解设计的基本概念，掌握设计的分类，能形成正确的设计作品鉴赏观；</w:t>
            </w:r>
          </w:p>
          <w:p w14:paraId="0C4720B2">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3</w:t>
            </w:r>
            <w:r>
              <w:rPr>
                <w:rFonts w:hint="eastAsia" w:ascii="宋体" w:hAnsi="宋体" w:cs="宋体"/>
                <w:bCs/>
                <w:kern w:val="0"/>
                <w:szCs w:val="21"/>
              </w:rPr>
              <w:t>）知晓点、线、面或形的变化方式，以及产生的设计意向变化，掌握点、线、面或形构成的设计思维方法，能应用点、线、面或形体进行设计；</w:t>
            </w:r>
          </w:p>
          <w:p w14:paraId="6B494ED3">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4</w:t>
            </w:r>
            <w:r>
              <w:rPr>
                <w:rFonts w:hint="eastAsia" w:ascii="宋体" w:hAnsi="宋体" w:cs="宋体"/>
                <w:bCs/>
                <w:kern w:val="0"/>
                <w:szCs w:val="21"/>
              </w:rPr>
              <w:t>）掌握重复构成、近似构成、渐变构成、发射构成的特征，以及密集构成、特异构成的方法，能在平面设计中进行构成表现形式及技巧的应用；</w:t>
            </w:r>
          </w:p>
          <w:p w14:paraId="707F823B">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5</w:t>
            </w:r>
            <w:r>
              <w:rPr>
                <w:rFonts w:hint="eastAsia" w:ascii="宋体" w:hAnsi="宋体" w:cs="宋体"/>
                <w:bCs/>
                <w:kern w:val="0"/>
                <w:szCs w:val="21"/>
              </w:rPr>
              <w:t>）了解色彩心理的起源、历史发展脉络以及设计成果，知晓色彩与音乐、色彩与味觉、色彩与形状、色彩与个性以及色彩与情绪的关联性，在设计中能充分应用色彩心理相关知识表达设计理念；</w:t>
            </w:r>
          </w:p>
          <w:p w14:paraId="04AE07E6">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6</w:t>
            </w:r>
            <w:r>
              <w:rPr>
                <w:rFonts w:hint="eastAsia" w:ascii="宋体" w:hAnsi="宋体" w:cs="宋体"/>
                <w:bCs/>
                <w:kern w:val="0"/>
                <w:szCs w:val="21"/>
              </w:rPr>
              <w:t>）了解线粒体、板立体、块立体的基本概念及分类，能在设计中充分利用线粒体、板立体、快立体进行构成设计与表现；</w:t>
            </w:r>
          </w:p>
          <w:p w14:paraId="0124FA63">
            <w:pPr>
              <w:ind w:right="-105"/>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7</w:t>
            </w:r>
            <w:r>
              <w:rPr>
                <w:rFonts w:hint="eastAsia" w:ascii="宋体" w:hAnsi="宋体" w:cs="宋体"/>
                <w:bCs/>
                <w:kern w:val="0"/>
                <w:szCs w:val="21"/>
              </w:rPr>
              <w:t>）结合解析实际案例，能将点材、线材、面材、块材合理科学地应用于现代设计</w:t>
            </w:r>
          </w:p>
        </w:tc>
      </w:tr>
      <w:tr w14:paraId="7DAE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5" w:type="dxa"/>
            <w:tcBorders>
              <w:top w:val="single" w:color="auto" w:sz="4" w:space="0"/>
              <w:left w:val="single" w:color="auto" w:sz="4" w:space="0"/>
              <w:bottom w:val="single" w:color="auto" w:sz="4" w:space="0"/>
              <w:right w:val="single" w:color="auto" w:sz="4" w:space="0"/>
            </w:tcBorders>
            <w:vAlign w:val="center"/>
          </w:tcPr>
          <w:p w14:paraId="6BF6FD00">
            <w:pPr>
              <w:jc w:val="center"/>
              <w:textAlignment w:val="baseline"/>
              <w:rPr>
                <w:rFonts w:ascii="宋体" w:hAnsi="宋体" w:cs="宋体"/>
                <w:bCs/>
                <w:kern w:val="0"/>
                <w:szCs w:val="21"/>
              </w:rPr>
            </w:pPr>
            <w:r>
              <w:rPr>
                <w:rFonts w:hint="eastAsia" w:ascii="宋体" w:hAnsi="宋体" w:cs="宋体"/>
                <w:bCs/>
                <w:kern w:val="0"/>
                <w:szCs w:val="21"/>
              </w:rPr>
              <w:t>图形图像处理</w:t>
            </w:r>
          </w:p>
          <w:p w14:paraId="759C1900">
            <w:pPr>
              <w:jc w:val="center"/>
              <w:textAlignment w:val="baseline"/>
              <w:rPr>
                <w:rFonts w:ascii="宋体" w:hAnsi="宋体" w:cs="宋体"/>
                <w:bCs/>
                <w:kern w:val="0"/>
                <w:szCs w:val="21"/>
              </w:rPr>
            </w:pPr>
            <w:r>
              <w:rPr>
                <w:rFonts w:hint="eastAsia" w:ascii="宋体" w:hAnsi="宋体" w:cs="宋体"/>
                <w:bCs/>
                <w:kern w:val="0"/>
                <w:szCs w:val="21"/>
              </w:rPr>
              <w:t>（</w:t>
            </w:r>
            <w:r>
              <w:rPr>
                <w:rFonts w:hint="eastAsia" w:ascii="宋体" w:hAnsi="宋体" w:cs="宋体"/>
                <w:bCs/>
                <w:kern w:val="0"/>
                <w:szCs w:val="21"/>
                <w:lang w:val="en-US" w:eastAsia="zh-CN"/>
              </w:rPr>
              <w:t>64</w:t>
            </w:r>
            <w:r>
              <w:rPr>
                <w:rFonts w:hint="eastAsia" w:ascii="宋体" w:hAnsi="宋体" w:cs="宋体"/>
                <w:bCs/>
                <w:kern w:val="0"/>
                <w:szCs w:val="21"/>
              </w:rPr>
              <w:t>学时）</w:t>
            </w:r>
          </w:p>
        </w:tc>
        <w:tc>
          <w:tcPr>
            <w:tcW w:w="2714" w:type="dxa"/>
            <w:tcBorders>
              <w:top w:val="single" w:color="auto" w:sz="4" w:space="0"/>
              <w:left w:val="single" w:color="auto" w:sz="4" w:space="0"/>
              <w:bottom w:val="single" w:color="auto" w:sz="4" w:space="0"/>
              <w:right w:val="single" w:color="auto" w:sz="4" w:space="0"/>
            </w:tcBorders>
            <w:vAlign w:val="center"/>
          </w:tcPr>
          <w:p w14:paraId="367B061A">
            <w:pPr>
              <w:textAlignment w:val="baseline"/>
              <w:rPr>
                <w:rFonts w:ascii="宋体" w:hAnsi="宋体" w:cs="宋体"/>
                <w:bCs/>
                <w:kern w:val="0"/>
                <w:szCs w:val="21"/>
              </w:rPr>
            </w:pPr>
            <w:r>
              <w:rPr>
                <w:rFonts w:hint="eastAsia" w:ascii="宋体" w:hAnsi="宋体" w:cs="宋体"/>
                <w:bCs/>
                <w:kern w:val="0"/>
                <w:szCs w:val="21"/>
              </w:rPr>
              <w:t>（1） 图形图像处理基础知识；</w:t>
            </w:r>
          </w:p>
          <w:p w14:paraId="78C50F3B">
            <w:pPr>
              <w:textAlignment w:val="baseline"/>
              <w:rPr>
                <w:rFonts w:ascii="宋体" w:hAnsi="宋体" w:cs="宋体"/>
                <w:bCs/>
                <w:kern w:val="0"/>
                <w:szCs w:val="21"/>
              </w:rPr>
            </w:pPr>
            <w:r>
              <w:rPr>
                <w:rFonts w:hint="eastAsia" w:ascii="宋体" w:hAnsi="宋体" w:cs="宋体"/>
                <w:bCs/>
                <w:kern w:val="0"/>
                <w:szCs w:val="21"/>
              </w:rPr>
              <w:t>（2）图像的选取与移动；</w:t>
            </w:r>
          </w:p>
          <w:p w14:paraId="1BCD3B40">
            <w:pPr>
              <w:textAlignment w:val="baseline"/>
              <w:rPr>
                <w:rFonts w:ascii="宋体" w:hAnsi="宋体" w:cs="宋体"/>
                <w:bCs/>
                <w:kern w:val="0"/>
                <w:szCs w:val="21"/>
              </w:rPr>
            </w:pPr>
            <w:r>
              <w:rPr>
                <w:rFonts w:hint="eastAsia" w:ascii="宋体" w:hAnsi="宋体" w:cs="宋体"/>
                <w:bCs/>
                <w:kern w:val="0"/>
                <w:szCs w:val="21"/>
              </w:rPr>
              <w:t>（3）图层的使用；</w:t>
            </w:r>
          </w:p>
          <w:p w14:paraId="43BEFC07">
            <w:pPr>
              <w:textAlignment w:val="baseline"/>
              <w:rPr>
                <w:rFonts w:ascii="宋体" w:hAnsi="宋体" w:cs="宋体"/>
                <w:bCs/>
                <w:kern w:val="0"/>
                <w:szCs w:val="21"/>
              </w:rPr>
            </w:pPr>
            <w:r>
              <w:rPr>
                <w:rFonts w:hint="eastAsia" w:ascii="宋体" w:hAnsi="宋体" w:cs="宋体"/>
                <w:bCs/>
                <w:kern w:val="0"/>
                <w:szCs w:val="21"/>
              </w:rPr>
              <w:t>（4）图像的绘制与编辑；</w:t>
            </w:r>
          </w:p>
          <w:p w14:paraId="0C764188">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5</w:t>
            </w:r>
            <w:r>
              <w:rPr>
                <w:rFonts w:hint="eastAsia" w:ascii="宋体" w:hAnsi="宋体" w:cs="宋体"/>
                <w:bCs/>
                <w:kern w:val="0"/>
                <w:szCs w:val="21"/>
              </w:rPr>
              <w:t>）图像修复；</w:t>
            </w:r>
          </w:p>
          <w:p w14:paraId="1146FEC0">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6</w:t>
            </w:r>
            <w:r>
              <w:rPr>
                <w:rFonts w:hint="eastAsia" w:ascii="宋体" w:hAnsi="宋体" w:cs="宋体"/>
                <w:bCs/>
                <w:kern w:val="0"/>
                <w:szCs w:val="21"/>
              </w:rPr>
              <w:t>）图像色彩调整；</w:t>
            </w:r>
          </w:p>
          <w:p w14:paraId="30F3D70E">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7</w:t>
            </w:r>
            <w:r>
              <w:rPr>
                <w:rFonts w:hint="eastAsia" w:ascii="宋体" w:hAnsi="宋体" w:cs="宋体"/>
                <w:bCs/>
                <w:kern w:val="0"/>
                <w:szCs w:val="21"/>
              </w:rPr>
              <w:t>）路径的使用；</w:t>
            </w:r>
          </w:p>
          <w:p w14:paraId="6F1ABA8D">
            <w:pPr>
              <w:textAlignment w:val="baseline"/>
              <w:rPr>
                <w:rFonts w:ascii="宋体" w:hAnsi="宋体" w:cs="宋体"/>
                <w:bCs/>
                <w:kern w:val="0"/>
                <w:szCs w:val="21"/>
              </w:rPr>
            </w:pPr>
            <w:r>
              <w:rPr>
                <w:rFonts w:hint="eastAsia" w:ascii="宋体" w:hAnsi="宋体" w:cs="宋体"/>
                <w:bCs/>
                <w:kern w:val="0"/>
                <w:szCs w:val="21"/>
              </w:rPr>
              <w:t>（8）通道和蒙版的使用；</w:t>
            </w:r>
          </w:p>
          <w:p w14:paraId="4CD58EB2">
            <w:pPr>
              <w:textAlignment w:val="baseline"/>
              <w:rPr>
                <w:rFonts w:ascii="宋体" w:hAnsi="宋体" w:cs="宋体"/>
                <w:bCs/>
                <w:kern w:val="0"/>
                <w:szCs w:val="21"/>
              </w:rPr>
            </w:pPr>
            <w:r>
              <w:rPr>
                <w:rFonts w:hint="eastAsia" w:ascii="宋体" w:hAnsi="宋体" w:cs="宋体"/>
                <w:bCs/>
                <w:kern w:val="0"/>
                <w:szCs w:val="21"/>
              </w:rPr>
              <w:t>（9）滤镜的应用；</w:t>
            </w:r>
          </w:p>
          <w:p w14:paraId="4793F0EB">
            <w:pPr>
              <w:ind w:right="-105"/>
              <w:textAlignment w:val="baseline"/>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0</w:t>
            </w:r>
            <w:r>
              <w:rPr>
                <w:rFonts w:hint="eastAsia" w:ascii="宋体" w:hAnsi="宋体" w:cs="宋体"/>
                <w:bCs/>
                <w:kern w:val="0"/>
                <w:szCs w:val="21"/>
              </w:rPr>
              <w:t>）图形图像综合设计</w:t>
            </w:r>
          </w:p>
        </w:tc>
        <w:tc>
          <w:tcPr>
            <w:tcW w:w="4395" w:type="dxa"/>
            <w:tcBorders>
              <w:top w:val="single" w:color="auto" w:sz="4" w:space="0"/>
              <w:left w:val="single" w:color="auto" w:sz="4" w:space="0"/>
              <w:bottom w:val="single" w:color="auto" w:sz="4" w:space="0"/>
              <w:right w:val="single" w:color="auto" w:sz="4" w:space="0"/>
            </w:tcBorders>
            <w:vAlign w:val="center"/>
          </w:tcPr>
          <w:p w14:paraId="1BB5A35A">
            <w:pPr>
              <w:textAlignment w:val="baseline"/>
              <w:rPr>
                <w:rFonts w:ascii="宋体" w:hAnsi="宋体" w:cs="宋体"/>
                <w:bCs/>
                <w:kern w:val="0"/>
                <w:szCs w:val="21"/>
              </w:rPr>
            </w:pPr>
            <w:r>
              <w:rPr>
                <w:rFonts w:hint="eastAsia" w:ascii="宋体" w:hAnsi="宋体" w:cs="宋体"/>
                <w:bCs/>
                <w:kern w:val="0"/>
                <w:szCs w:val="21"/>
              </w:rPr>
              <w:t>（1）知晓</w:t>
            </w:r>
            <w:r>
              <w:rPr>
                <w:rFonts w:ascii="宋体" w:hAnsi="宋体" w:cs="宋体"/>
                <w:bCs/>
                <w:kern w:val="0"/>
                <w:szCs w:val="21"/>
              </w:rPr>
              <w:t>像素</w:t>
            </w:r>
            <w:r>
              <w:rPr>
                <w:rFonts w:hint="eastAsia" w:ascii="宋体" w:hAnsi="宋体" w:cs="宋体"/>
                <w:bCs/>
                <w:kern w:val="0"/>
                <w:szCs w:val="21"/>
              </w:rPr>
              <w:t>、色彩模式</w:t>
            </w:r>
            <w:r>
              <w:rPr>
                <w:rFonts w:ascii="宋体" w:hAnsi="宋体" w:cs="宋体"/>
                <w:bCs/>
                <w:kern w:val="0"/>
                <w:szCs w:val="21"/>
              </w:rPr>
              <w:t>和分辨率</w:t>
            </w:r>
            <w:r>
              <w:rPr>
                <w:rFonts w:hint="eastAsia" w:ascii="宋体" w:hAnsi="宋体" w:cs="宋体"/>
                <w:bCs/>
                <w:kern w:val="0"/>
                <w:szCs w:val="21"/>
              </w:rPr>
              <w:t>等基本概念，了解</w:t>
            </w:r>
            <w:r>
              <w:rPr>
                <w:rFonts w:ascii="宋体" w:hAnsi="宋体" w:cs="宋体"/>
                <w:bCs/>
                <w:kern w:val="0"/>
                <w:szCs w:val="21"/>
              </w:rPr>
              <w:t>图形图像的文件类型</w:t>
            </w:r>
            <w:r>
              <w:rPr>
                <w:rFonts w:hint="eastAsia" w:ascii="宋体" w:hAnsi="宋体" w:cs="宋体"/>
                <w:bCs/>
                <w:kern w:val="0"/>
                <w:szCs w:val="21"/>
              </w:rPr>
              <w:t>，能识别</w:t>
            </w:r>
            <w:r>
              <w:rPr>
                <w:rFonts w:ascii="宋体" w:hAnsi="宋体" w:cs="宋体"/>
                <w:bCs/>
                <w:kern w:val="0"/>
                <w:szCs w:val="21"/>
              </w:rPr>
              <w:t>图形图像的文件格式</w:t>
            </w:r>
            <w:r>
              <w:rPr>
                <w:rFonts w:hint="eastAsia" w:ascii="宋体" w:hAnsi="宋体" w:cs="宋体"/>
                <w:bCs/>
                <w:kern w:val="0"/>
                <w:szCs w:val="21"/>
              </w:rPr>
              <w:t>；</w:t>
            </w:r>
          </w:p>
          <w:p w14:paraId="17EE9F7D">
            <w:pPr>
              <w:textAlignment w:val="baseline"/>
              <w:rPr>
                <w:rFonts w:ascii="宋体" w:hAnsi="宋体" w:cs="宋体"/>
                <w:bCs/>
                <w:kern w:val="0"/>
                <w:szCs w:val="21"/>
              </w:rPr>
            </w:pPr>
            <w:r>
              <w:rPr>
                <w:rFonts w:hint="eastAsia" w:ascii="宋体" w:hAnsi="宋体" w:cs="宋体"/>
                <w:bCs/>
                <w:kern w:val="0"/>
                <w:szCs w:val="21"/>
              </w:rPr>
              <w:t>（2）了解</w:t>
            </w:r>
            <w:r>
              <w:rPr>
                <w:rFonts w:ascii="宋体" w:hAnsi="宋体" w:cs="宋体"/>
                <w:bCs/>
                <w:kern w:val="0"/>
                <w:szCs w:val="21"/>
              </w:rPr>
              <w:t>Photoshop</w:t>
            </w:r>
            <w:r>
              <w:rPr>
                <w:rFonts w:hint="eastAsia" w:ascii="宋体" w:hAnsi="宋体" w:cs="宋体"/>
                <w:bCs/>
                <w:kern w:val="0"/>
                <w:szCs w:val="21"/>
              </w:rPr>
              <w:t>软件</w:t>
            </w:r>
            <w:r>
              <w:rPr>
                <w:rFonts w:ascii="宋体" w:hAnsi="宋体" w:cs="宋体"/>
                <w:bCs/>
                <w:kern w:val="0"/>
                <w:szCs w:val="21"/>
              </w:rPr>
              <w:t>操作界面</w:t>
            </w:r>
            <w:r>
              <w:rPr>
                <w:rFonts w:hint="eastAsia" w:ascii="宋体" w:hAnsi="宋体" w:cs="宋体"/>
                <w:bCs/>
                <w:kern w:val="0"/>
                <w:szCs w:val="21"/>
              </w:rPr>
              <w:t>，能</w:t>
            </w:r>
            <w:r>
              <w:rPr>
                <w:rFonts w:ascii="宋体" w:hAnsi="宋体" w:cs="宋体"/>
                <w:bCs/>
                <w:kern w:val="0"/>
                <w:szCs w:val="21"/>
              </w:rPr>
              <w:t>创建</w:t>
            </w:r>
            <w:r>
              <w:rPr>
                <w:rFonts w:hint="eastAsia" w:ascii="宋体" w:hAnsi="宋体" w:cs="宋体"/>
                <w:bCs/>
                <w:kern w:val="0"/>
                <w:szCs w:val="21"/>
              </w:rPr>
              <w:t>图像</w:t>
            </w:r>
            <w:r>
              <w:rPr>
                <w:rFonts w:ascii="宋体" w:hAnsi="宋体" w:cs="宋体"/>
                <w:bCs/>
                <w:kern w:val="0"/>
                <w:szCs w:val="21"/>
              </w:rPr>
              <w:t>、保存</w:t>
            </w:r>
            <w:r>
              <w:rPr>
                <w:rFonts w:hint="eastAsia" w:ascii="宋体" w:hAnsi="宋体" w:cs="宋体"/>
                <w:bCs/>
                <w:kern w:val="0"/>
                <w:szCs w:val="21"/>
              </w:rPr>
              <w:t>图像</w:t>
            </w:r>
            <w:r>
              <w:rPr>
                <w:rFonts w:ascii="宋体" w:hAnsi="宋体" w:cs="宋体"/>
                <w:bCs/>
                <w:kern w:val="0"/>
                <w:szCs w:val="21"/>
              </w:rPr>
              <w:t>和打开</w:t>
            </w:r>
            <w:r>
              <w:rPr>
                <w:rFonts w:hint="eastAsia" w:ascii="宋体" w:hAnsi="宋体" w:cs="宋体"/>
                <w:bCs/>
                <w:kern w:val="0"/>
                <w:szCs w:val="21"/>
              </w:rPr>
              <w:t>图像；</w:t>
            </w:r>
          </w:p>
          <w:p w14:paraId="64123378">
            <w:pPr>
              <w:textAlignment w:val="baseline"/>
              <w:rPr>
                <w:rFonts w:ascii="宋体" w:hAnsi="宋体" w:cs="宋体"/>
                <w:bCs/>
                <w:kern w:val="0"/>
                <w:szCs w:val="21"/>
              </w:rPr>
            </w:pPr>
            <w:r>
              <w:rPr>
                <w:rFonts w:hint="eastAsia" w:ascii="宋体" w:hAnsi="宋体" w:cs="宋体"/>
                <w:bCs/>
                <w:kern w:val="0"/>
                <w:szCs w:val="21"/>
              </w:rPr>
              <w:t>（3）掌握图层的新建、移动、复制、删除等操作方法，能快速编辑</w:t>
            </w:r>
            <w:r>
              <w:rPr>
                <w:rFonts w:ascii="宋体" w:hAnsi="宋体" w:cs="宋体"/>
                <w:bCs/>
                <w:kern w:val="0"/>
                <w:szCs w:val="21"/>
              </w:rPr>
              <w:t>图层样式</w:t>
            </w:r>
            <w:r>
              <w:rPr>
                <w:rFonts w:hint="eastAsia" w:ascii="宋体" w:hAnsi="宋体" w:cs="宋体"/>
                <w:bCs/>
                <w:kern w:val="0"/>
                <w:szCs w:val="21"/>
              </w:rPr>
              <w:t>；</w:t>
            </w:r>
          </w:p>
          <w:p w14:paraId="1C226271">
            <w:pPr>
              <w:textAlignment w:val="baseline"/>
              <w:rPr>
                <w:rFonts w:ascii="宋体" w:hAnsi="宋体" w:cs="宋体"/>
                <w:bCs/>
                <w:kern w:val="0"/>
                <w:szCs w:val="21"/>
              </w:rPr>
            </w:pPr>
            <w:r>
              <w:rPr>
                <w:rFonts w:hint="eastAsia" w:ascii="宋体" w:hAnsi="宋体" w:cs="宋体"/>
                <w:bCs/>
                <w:kern w:val="0"/>
                <w:szCs w:val="21"/>
              </w:rPr>
              <w:t>（4）掌握</w:t>
            </w:r>
            <w:r>
              <w:rPr>
                <w:rFonts w:ascii="宋体" w:hAnsi="宋体" w:cs="宋体"/>
                <w:bCs/>
                <w:kern w:val="0"/>
                <w:szCs w:val="21"/>
              </w:rPr>
              <w:t>创建、编辑选区与填充选区</w:t>
            </w:r>
            <w:r>
              <w:rPr>
                <w:rFonts w:hint="eastAsia" w:ascii="宋体" w:hAnsi="宋体" w:cs="宋体"/>
                <w:bCs/>
                <w:kern w:val="0"/>
                <w:szCs w:val="21"/>
              </w:rPr>
              <w:t>技巧，能</w:t>
            </w:r>
            <w:r>
              <w:rPr>
                <w:rFonts w:ascii="宋体" w:hAnsi="宋体" w:cs="宋体"/>
                <w:bCs/>
                <w:kern w:val="0"/>
                <w:szCs w:val="21"/>
              </w:rPr>
              <w:t>绘制、编辑与修饰图像</w:t>
            </w:r>
            <w:r>
              <w:rPr>
                <w:rFonts w:hint="eastAsia" w:ascii="宋体" w:hAnsi="宋体" w:cs="宋体"/>
                <w:bCs/>
                <w:kern w:val="0"/>
                <w:szCs w:val="21"/>
              </w:rPr>
              <w:t>；</w:t>
            </w:r>
            <w:r>
              <w:rPr>
                <w:rFonts w:ascii="宋体" w:hAnsi="宋体" w:cs="宋体"/>
                <w:bCs/>
                <w:kern w:val="0"/>
                <w:szCs w:val="21"/>
              </w:rPr>
              <w:t xml:space="preserve"> </w:t>
            </w:r>
          </w:p>
          <w:p w14:paraId="4512F135">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5</w:t>
            </w:r>
            <w:r>
              <w:rPr>
                <w:rFonts w:hint="eastAsia" w:ascii="宋体" w:hAnsi="宋体" w:cs="宋体"/>
                <w:bCs/>
                <w:kern w:val="0"/>
                <w:szCs w:val="21"/>
              </w:rPr>
              <w:t>）掌握各种修复工具的常规用途，能使用修复工具对照片进行修复及加工；</w:t>
            </w:r>
          </w:p>
          <w:p w14:paraId="0EF262E7">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6</w:t>
            </w:r>
            <w:r>
              <w:rPr>
                <w:rFonts w:hint="eastAsia" w:ascii="宋体" w:hAnsi="宋体" w:cs="宋体"/>
                <w:bCs/>
                <w:kern w:val="0"/>
                <w:szCs w:val="21"/>
              </w:rPr>
              <w:t>）了解调色技巧，能依据创作需要对图像科学、合理地进行色彩、色相及饱和度调整；</w:t>
            </w:r>
          </w:p>
          <w:p w14:paraId="1C2E66C8">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7</w:t>
            </w:r>
            <w:r>
              <w:rPr>
                <w:rFonts w:hint="eastAsia" w:ascii="宋体" w:hAnsi="宋体" w:cs="宋体"/>
                <w:bCs/>
                <w:kern w:val="0"/>
                <w:szCs w:val="21"/>
              </w:rPr>
              <w:t>）了解Photoshop软件路径的基本知识,知晓矢量图、路径与锚点的关系，能进行矢量对象的编辑操作；</w:t>
            </w:r>
          </w:p>
          <w:p w14:paraId="1CA554E1">
            <w:pPr>
              <w:textAlignment w:val="baseline"/>
              <w:rPr>
                <w:rFonts w:ascii="宋体" w:hAnsi="宋体" w:cs="宋体"/>
                <w:bCs/>
                <w:kern w:val="0"/>
                <w:szCs w:val="21"/>
              </w:rPr>
            </w:pPr>
            <w:r>
              <w:rPr>
                <w:rFonts w:hint="eastAsia" w:ascii="宋体" w:hAnsi="宋体" w:cs="宋体"/>
                <w:bCs/>
                <w:kern w:val="0"/>
                <w:szCs w:val="21"/>
              </w:rPr>
              <w:t>（8）掌握</w:t>
            </w:r>
            <w:r>
              <w:rPr>
                <w:rFonts w:ascii="宋体" w:hAnsi="宋体" w:cs="宋体"/>
                <w:bCs/>
                <w:kern w:val="0"/>
                <w:szCs w:val="21"/>
              </w:rPr>
              <w:t>蒙版和 Alpha 通道</w:t>
            </w:r>
            <w:r>
              <w:rPr>
                <w:rFonts w:hint="eastAsia" w:ascii="宋体" w:hAnsi="宋体" w:cs="宋体"/>
                <w:bCs/>
                <w:kern w:val="0"/>
                <w:szCs w:val="21"/>
              </w:rPr>
              <w:t>编辑技巧，能进行</w:t>
            </w:r>
            <w:r>
              <w:rPr>
                <w:rFonts w:ascii="宋体" w:hAnsi="宋体" w:cs="宋体"/>
                <w:bCs/>
                <w:kern w:val="0"/>
                <w:szCs w:val="21"/>
              </w:rPr>
              <w:t>图层蒙版</w:t>
            </w:r>
            <w:r>
              <w:rPr>
                <w:rFonts w:hint="eastAsia" w:ascii="宋体" w:hAnsi="宋体" w:cs="宋体"/>
                <w:bCs/>
                <w:kern w:val="0"/>
                <w:szCs w:val="21"/>
              </w:rPr>
              <w:t>、</w:t>
            </w:r>
            <w:r>
              <w:rPr>
                <w:rFonts w:ascii="宋体" w:hAnsi="宋体" w:cs="宋体"/>
                <w:bCs/>
                <w:kern w:val="0"/>
                <w:szCs w:val="21"/>
              </w:rPr>
              <w:t>矢量蒙版</w:t>
            </w:r>
            <w:r>
              <w:rPr>
                <w:rFonts w:hint="eastAsia" w:ascii="宋体" w:hAnsi="宋体" w:cs="宋体"/>
                <w:bCs/>
                <w:kern w:val="0"/>
                <w:szCs w:val="21"/>
              </w:rPr>
              <w:t>和</w:t>
            </w:r>
            <w:r>
              <w:rPr>
                <w:rFonts w:ascii="宋体" w:hAnsi="宋体" w:cs="宋体"/>
                <w:bCs/>
                <w:kern w:val="0"/>
                <w:szCs w:val="21"/>
              </w:rPr>
              <w:t>剪贴蒙版</w:t>
            </w:r>
            <w:r>
              <w:rPr>
                <w:rFonts w:hint="eastAsia" w:ascii="宋体" w:hAnsi="宋体" w:cs="宋体"/>
                <w:bCs/>
                <w:kern w:val="0"/>
                <w:szCs w:val="21"/>
              </w:rPr>
              <w:t>的编辑；</w:t>
            </w:r>
          </w:p>
          <w:p w14:paraId="27533C1C">
            <w:pPr>
              <w:textAlignment w:val="baseline"/>
              <w:rPr>
                <w:rFonts w:ascii="宋体" w:hAnsi="宋体" w:cs="宋体"/>
                <w:bCs/>
                <w:kern w:val="0"/>
                <w:szCs w:val="21"/>
              </w:rPr>
            </w:pPr>
            <w:r>
              <w:rPr>
                <w:rFonts w:hint="eastAsia" w:ascii="宋体" w:hAnsi="宋体" w:cs="宋体"/>
                <w:bCs/>
                <w:kern w:val="0"/>
                <w:szCs w:val="21"/>
              </w:rPr>
              <w:t>（9）知晓滤镜库中的效果滤镜的分类与作用，掌握自适应广角、镜头校正、液化、消失点等滤镜的使用，能进行风格画滤镜组、模糊滤镜组、扭曲滤镜组、锐化滤镜组、视频滤镜组、杂色滤镜组的应用；</w:t>
            </w:r>
          </w:p>
          <w:p w14:paraId="0ACD6093">
            <w:pPr>
              <w:ind w:right="-105"/>
              <w:textAlignment w:val="baseline"/>
              <w:rPr>
                <w:rFonts w:ascii="宋体" w:hAnsi="宋体" w:cs="宋体"/>
                <w:bCs/>
                <w:kern w:val="0"/>
                <w:szCs w:val="21"/>
              </w:rPr>
            </w:pPr>
            <w:r>
              <w:rPr>
                <w:rFonts w:hint="eastAsia" w:ascii="宋体" w:hAnsi="宋体" w:cs="宋体"/>
                <w:bCs/>
                <w:kern w:val="0"/>
                <w:szCs w:val="21"/>
              </w:rPr>
              <w:t>（1</w:t>
            </w:r>
            <w:r>
              <w:rPr>
                <w:rFonts w:ascii="宋体" w:hAnsi="宋体" w:cs="宋体"/>
                <w:bCs/>
                <w:kern w:val="0"/>
                <w:szCs w:val="21"/>
              </w:rPr>
              <w:t>0</w:t>
            </w:r>
            <w:r>
              <w:rPr>
                <w:rFonts w:hint="eastAsia" w:ascii="宋体" w:hAnsi="宋体" w:cs="宋体"/>
                <w:bCs/>
                <w:kern w:val="0"/>
                <w:szCs w:val="21"/>
              </w:rPr>
              <w:t>）熟练掌握Photoshop软件的使用方法，能使用软件进行综合项目的设计</w:t>
            </w:r>
          </w:p>
        </w:tc>
      </w:tr>
      <w:tr w14:paraId="0D78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5" w:type="dxa"/>
            <w:tcBorders>
              <w:top w:val="single" w:color="auto" w:sz="4" w:space="0"/>
              <w:left w:val="single" w:color="auto" w:sz="4" w:space="0"/>
              <w:bottom w:val="single" w:color="auto" w:sz="4" w:space="0"/>
              <w:right w:val="single" w:color="auto" w:sz="4" w:space="0"/>
            </w:tcBorders>
            <w:vAlign w:val="center"/>
          </w:tcPr>
          <w:p w14:paraId="03131FC2">
            <w:pPr>
              <w:jc w:val="center"/>
              <w:textAlignment w:val="baseline"/>
              <w:rPr>
                <w:rFonts w:ascii="宋体" w:hAnsi="宋体" w:cs="宋体"/>
                <w:bCs/>
                <w:kern w:val="0"/>
                <w:szCs w:val="21"/>
              </w:rPr>
            </w:pPr>
            <w:r>
              <w:rPr>
                <w:rFonts w:hint="eastAsia" w:ascii="宋体" w:hAnsi="宋体" w:cs="宋体"/>
                <w:bCs/>
                <w:kern w:val="0"/>
                <w:szCs w:val="21"/>
              </w:rPr>
              <w:t>摄影技术</w:t>
            </w:r>
          </w:p>
          <w:p w14:paraId="654D0898">
            <w:pPr>
              <w:jc w:val="center"/>
              <w:textAlignment w:val="baseline"/>
              <w:rPr>
                <w:rFonts w:ascii="宋体" w:hAnsi="宋体" w:cs="宋体"/>
                <w:bCs/>
                <w:kern w:val="0"/>
                <w:szCs w:val="21"/>
              </w:rPr>
            </w:pPr>
            <w:r>
              <w:rPr>
                <w:rFonts w:hint="eastAsia" w:ascii="宋体" w:hAnsi="宋体" w:cs="宋体"/>
                <w:bCs/>
                <w:kern w:val="0"/>
                <w:szCs w:val="21"/>
              </w:rPr>
              <w:t>（7</w:t>
            </w:r>
            <w:r>
              <w:rPr>
                <w:rFonts w:ascii="宋体" w:hAnsi="宋体" w:cs="宋体"/>
                <w:bCs/>
                <w:kern w:val="0"/>
                <w:szCs w:val="21"/>
              </w:rPr>
              <w:t>2</w:t>
            </w:r>
            <w:r>
              <w:rPr>
                <w:rFonts w:hint="eastAsia" w:ascii="宋体" w:hAnsi="宋体" w:cs="宋体"/>
                <w:bCs/>
                <w:kern w:val="0"/>
                <w:szCs w:val="21"/>
              </w:rPr>
              <w:t>学时）</w:t>
            </w:r>
          </w:p>
        </w:tc>
        <w:tc>
          <w:tcPr>
            <w:tcW w:w="2714" w:type="dxa"/>
            <w:tcBorders>
              <w:top w:val="single" w:color="auto" w:sz="4" w:space="0"/>
              <w:left w:val="single" w:color="auto" w:sz="4" w:space="0"/>
              <w:bottom w:val="single" w:color="auto" w:sz="4" w:space="0"/>
              <w:right w:val="single" w:color="auto" w:sz="4" w:space="0"/>
            </w:tcBorders>
            <w:vAlign w:val="center"/>
          </w:tcPr>
          <w:p w14:paraId="3DF65E44">
            <w:pPr>
              <w:textAlignment w:val="baseline"/>
              <w:rPr>
                <w:rFonts w:ascii="宋体" w:hAnsi="宋体" w:cs="宋体"/>
                <w:bCs/>
                <w:kern w:val="0"/>
                <w:szCs w:val="21"/>
              </w:rPr>
            </w:pPr>
            <w:r>
              <w:rPr>
                <w:rFonts w:hint="eastAsia" w:ascii="宋体" w:hAnsi="宋体" w:cs="宋体"/>
                <w:bCs/>
                <w:kern w:val="0"/>
                <w:szCs w:val="21"/>
              </w:rPr>
              <w:t>（1）摄影基础知识；</w:t>
            </w:r>
          </w:p>
          <w:p w14:paraId="61B3E0AE">
            <w:pPr>
              <w:textAlignment w:val="baseline"/>
              <w:rPr>
                <w:rFonts w:ascii="宋体" w:hAnsi="宋体" w:cs="宋体"/>
                <w:bCs/>
                <w:kern w:val="0"/>
                <w:szCs w:val="21"/>
              </w:rPr>
            </w:pPr>
            <w:r>
              <w:rPr>
                <w:rFonts w:hint="eastAsia" w:ascii="宋体" w:hAnsi="宋体" w:cs="宋体"/>
                <w:bCs/>
                <w:kern w:val="0"/>
                <w:szCs w:val="21"/>
              </w:rPr>
              <w:t>（2）摄影设备使用；</w:t>
            </w:r>
          </w:p>
          <w:p w14:paraId="747243DE">
            <w:pPr>
              <w:textAlignment w:val="baseline"/>
              <w:rPr>
                <w:rFonts w:ascii="宋体" w:hAnsi="宋体" w:cs="宋体"/>
                <w:bCs/>
                <w:kern w:val="0"/>
                <w:szCs w:val="21"/>
              </w:rPr>
            </w:pPr>
            <w:r>
              <w:rPr>
                <w:rFonts w:hint="eastAsia" w:ascii="宋体" w:hAnsi="宋体" w:cs="宋体"/>
                <w:bCs/>
                <w:kern w:val="0"/>
                <w:szCs w:val="21"/>
              </w:rPr>
              <w:t>（3）摄影要素；</w:t>
            </w:r>
          </w:p>
          <w:p w14:paraId="63AAFBA4">
            <w:pPr>
              <w:textAlignment w:val="baseline"/>
              <w:rPr>
                <w:rFonts w:ascii="宋体" w:hAnsi="宋体" w:cs="宋体"/>
                <w:bCs/>
                <w:kern w:val="0"/>
                <w:szCs w:val="21"/>
              </w:rPr>
            </w:pPr>
            <w:r>
              <w:rPr>
                <w:rFonts w:hint="eastAsia" w:ascii="宋体" w:hAnsi="宋体" w:cs="宋体"/>
                <w:bCs/>
                <w:kern w:val="0"/>
                <w:szCs w:val="21"/>
              </w:rPr>
              <w:t>（4）摄影用光；</w:t>
            </w:r>
          </w:p>
          <w:p w14:paraId="7B1DEA36">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5</w:t>
            </w:r>
            <w:r>
              <w:rPr>
                <w:rFonts w:hint="eastAsia" w:ascii="宋体" w:hAnsi="宋体" w:cs="宋体"/>
                <w:bCs/>
                <w:kern w:val="0"/>
                <w:szCs w:val="21"/>
              </w:rPr>
              <w:t>）摄影拍摄技巧；</w:t>
            </w:r>
          </w:p>
          <w:p w14:paraId="0664893E">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6</w:t>
            </w:r>
            <w:r>
              <w:rPr>
                <w:rFonts w:hint="eastAsia" w:ascii="宋体" w:hAnsi="宋体" w:cs="宋体"/>
                <w:bCs/>
                <w:kern w:val="0"/>
                <w:szCs w:val="21"/>
              </w:rPr>
              <w:t>）静物摄影；</w:t>
            </w:r>
          </w:p>
          <w:p w14:paraId="73A0A50F">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7</w:t>
            </w:r>
            <w:r>
              <w:rPr>
                <w:rFonts w:hint="eastAsia" w:ascii="宋体" w:hAnsi="宋体" w:cs="宋体"/>
                <w:bCs/>
                <w:kern w:val="0"/>
                <w:szCs w:val="21"/>
              </w:rPr>
              <w:t>）人像摄影；</w:t>
            </w:r>
          </w:p>
          <w:p w14:paraId="5F259971">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8</w:t>
            </w:r>
            <w:r>
              <w:rPr>
                <w:rFonts w:hint="eastAsia" w:ascii="宋体" w:hAnsi="宋体" w:cs="宋体"/>
                <w:bCs/>
                <w:kern w:val="0"/>
                <w:szCs w:val="21"/>
              </w:rPr>
              <w:t>）商业摄影；</w:t>
            </w:r>
          </w:p>
          <w:p w14:paraId="6EB5DCC0">
            <w:pPr>
              <w:ind w:right="-105"/>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9</w:t>
            </w:r>
            <w:r>
              <w:rPr>
                <w:rFonts w:hint="eastAsia" w:ascii="宋体" w:hAnsi="宋体" w:cs="宋体"/>
                <w:bCs/>
                <w:kern w:val="0"/>
                <w:szCs w:val="21"/>
              </w:rPr>
              <w:t>）图片合成输出</w:t>
            </w:r>
          </w:p>
        </w:tc>
        <w:tc>
          <w:tcPr>
            <w:tcW w:w="4395" w:type="dxa"/>
            <w:tcBorders>
              <w:top w:val="single" w:color="auto" w:sz="4" w:space="0"/>
              <w:left w:val="single" w:color="auto" w:sz="4" w:space="0"/>
              <w:bottom w:val="single" w:color="auto" w:sz="4" w:space="0"/>
              <w:right w:val="single" w:color="auto" w:sz="4" w:space="0"/>
            </w:tcBorders>
            <w:vAlign w:val="center"/>
          </w:tcPr>
          <w:p w14:paraId="681E75DD">
            <w:pPr>
              <w:textAlignment w:val="baseline"/>
              <w:rPr>
                <w:rFonts w:ascii="宋体" w:hAnsi="宋体" w:cs="宋体"/>
                <w:bCs/>
                <w:kern w:val="0"/>
                <w:szCs w:val="21"/>
              </w:rPr>
            </w:pPr>
            <w:r>
              <w:rPr>
                <w:rFonts w:hint="eastAsia" w:ascii="宋体" w:hAnsi="宋体" w:cs="宋体"/>
                <w:bCs/>
                <w:kern w:val="0"/>
                <w:szCs w:val="21"/>
              </w:rPr>
              <w:t>（1）熟练掌握摄影的光圈、快门、曝光、景深、ISO、WB、焦距、构图等基础知识，</w:t>
            </w:r>
            <w:r>
              <w:rPr>
                <w:rFonts w:ascii="宋体" w:hAnsi="宋体" w:cs="宋体"/>
                <w:bCs/>
                <w:kern w:val="0"/>
                <w:szCs w:val="21"/>
              </w:rPr>
              <w:t>能</w:t>
            </w:r>
            <w:r>
              <w:rPr>
                <w:rFonts w:hint="eastAsia" w:ascii="宋体" w:hAnsi="宋体" w:cs="宋体"/>
                <w:bCs/>
                <w:kern w:val="0"/>
                <w:szCs w:val="21"/>
              </w:rPr>
              <w:t>识别数码相机成像方式与优缺点；</w:t>
            </w:r>
          </w:p>
          <w:p w14:paraId="11B1C73B">
            <w:pPr>
              <w:textAlignment w:val="baseline"/>
              <w:rPr>
                <w:rFonts w:ascii="宋体" w:hAnsi="宋体" w:cs="宋体"/>
                <w:bCs/>
                <w:kern w:val="0"/>
                <w:szCs w:val="21"/>
              </w:rPr>
            </w:pPr>
            <w:r>
              <w:rPr>
                <w:rFonts w:hint="eastAsia" w:ascii="宋体" w:hAnsi="宋体" w:cs="宋体"/>
                <w:bCs/>
                <w:kern w:val="0"/>
                <w:szCs w:val="21"/>
              </w:rPr>
              <w:t>（2）了解摄影器材的构造的基本原理，能使用摄影设备进行拍摄；</w:t>
            </w:r>
          </w:p>
          <w:p w14:paraId="66F23799">
            <w:pPr>
              <w:textAlignment w:val="baseline"/>
              <w:rPr>
                <w:rFonts w:ascii="宋体" w:hAnsi="宋体" w:cs="宋体"/>
                <w:bCs/>
                <w:kern w:val="0"/>
                <w:szCs w:val="21"/>
              </w:rPr>
            </w:pPr>
            <w:r>
              <w:rPr>
                <w:rFonts w:hint="eastAsia" w:ascii="宋体" w:hAnsi="宋体" w:cs="宋体"/>
                <w:bCs/>
                <w:kern w:val="0"/>
                <w:szCs w:val="21"/>
              </w:rPr>
              <w:t>（3）掌握摄影的构图、明暗、视角、景别、气氛、质感等基本规律，能根据拍摄要求设计画面中的各要素；</w:t>
            </w:r>
          </w:p>
          <w:p w14:paraId="61927153">
            <w:pPr>
              <w:textAlignment w:val="baseline"/>
              <w:rPr>
                <w:rFonts w:ascii="宋体" w:hAnsi="宋体" w:cs="宋体"/>
                <w:bCs/>
                <w:kern w:val="0"/>
                <w:szCs w:val="21"/>
              </w:rPr>
            </w:pPr>
            <w:r>
              <w:rPr>
                <w:rFonts w:hint="eastAsia" w:ascii="宋体" w:hAnsi="宋体" w:cs="宋体"/>
                <w:bCs/>
                <w:kern w:val="0"/>
                <w:szCs w:val="21"/>
              </w:rPr>
              <w:t>（4）了解摄影光源的属性，掌握单一和组合布光的方法，能运用室内外光源进行拍摄；</w:t>
            </w:r>
          </w:p>
          <w:p w14:paraId="40E51269">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5</w:t>
            </w:r>
            <w:r>
              <w:rPr>
                <w:rFonts w:hint="eastAsia" w:ascii="宋体" w:hAnsi="宋体" w:cs="宋体"/>
                <w:bCs/>
                <w:kern w:val="0"/>
                <w:szCs w:val="21"/>
              </w:rPr>
              <w:t>）掌握不同环境下的摄影拍摄手法与技巧，能完成摄影创作；</w:t>
            </w:r>
          </w:p>
          <w:p w14:paraId="6D356016">
            <w:pPr>
              <w:textAlignment w:val="baseline"/>
              <w:rPr>
                <w:rFonts w:ascii="宋体" w:hAnsi="宋体" w:cs="宋体"/>
                <w:bCs/>
                <w:kern w:val="0"/>
                <w:szCs w:val="21"/>
              </w:rPr>
            </w:pPr>
            <w:r>
              <w:rPr>
                <w:rFonts w:hint="eastAsia" w:ascii="宋体" w:hAnsi="宋体" w:cs="宋体"/>
                <w:bCs/>
                <w:kern w:val="0"/>
                <w:szCs w:val="21"/>
              </w:rPr>
              <w:t>（</w:t>
            </w:r>
            <w:r>
              <w:rPr>
                <w:rFonts w:ascii="宋体" w:hAnsi="宋体" w:cs="宋体"/>
                <w:bCs/>
                <w:kern w:val="0"/>
                <w:szCs w:val="21"/>
              </w:rPr>
              <w:t>6</w:t>
            </w:r>
            <w:r>
              <w:rPr>
                <w:rFonts w:hint="eastAsia" w:ascii="宋体" w:hAnsi="宋体" w:cs="宋体"/>
                <w:bCs/>
                <w:kern w:val="0"/>
                <w:szCs w:val="21"/>
              </w:rPr>
              <w:t>）掌握室内静物拍摄的方法与技巧，能完成摄影创作；</w:t>
            </w:r>
            <w:r>
              <w:rPr>
                <w:rFonts w:ascii="宋体" w:hAnsi="宋体" w:cs="宋体"/>
                <w:bCs/>
                <w:kern w:val="0"/>
                <w:szCs w:val="21"/>
              </w:rPr>
              <w:t xml:space="preserve"> </w:t>
            </w:r>
          </w:p>
          <w:p w14:paraId="17674F46">
            <w:pPr>
              <w:textAlignment w:val="baseline"/>
              <w:rPr>
                <w:rFonts w:ascii="宋体" w:hAnsi="宋体" w:cs="宋体"/>
                <w:bCs/>
                <w:kern w:val="0"/>
                <w:szCs w:val="21"/>
              </w:rPr>
            </w:pPr>
            <w:r>
              <w:rPr>
                <w:rFonts w:hint="eastAsia" w:ascii="宋体" w:hAnsi="宋体" w:cs="宋体"/>
                <w:bCs/>
                <w:kern w:val="0"/>
                <w:szCs w:val="21"/>
              </w:rPr>
              <w:t>（7）掌握不同风格的人物拍摄方法与技巧，能完成摄影创作；</w:t>
            </w:r>
          </w:p>
          <w:p w14:paraId="3F3BECBD">
            <w:pPr>
              <w:textAlignment w:val="baseline"/>
              <w:rPr>
                <w:rFonts w:ascii="宋体" w:hAnsi="宋体" w:cs="宋体"/>
                <w:bCs/>
                <w:kern w:val="0"/>
                <w:szCs w:val="21"/>
              </w:rPr>
            </w:pPr>
            <w:r>
              <w:rPr>
                <w:rFonts w:hint="eastAsia" w:ascii="宋体" w:hAnsi="宋体" w:cs="宋体"/>
                <w:bCs/>
                <w:kern w:val="0"/>
                <w:szCs w:val="21"/>
              </w:rPr>
              <w:t>（8）掌握室内外商业拍摄的方法与技巧，能完成摄影创作；</w:t>
            </w:r>
          </w:p>
          <w:p w14:paraId="0E499D9D">
            <w:pPr>
              <w:ind w:right="-105"/>
              <w:textAlignment w:val="baseline"/>
              <w:rPr>
                <w:rFonts w:ascii="宋体" w:hAnsi="宋体" w:cs="宋体"/>
                <w:bCs/>
                <w:kern w:val="0"/>
                <w:szCs w:val="21"/>
              </w:rPr>
            </w:pPr>
            <w:r>
              <w:rPr>
                <w:rFonts w:hint="eastAsia" w:ascii="宋体" w:hAnsi="宋体" w:cs="宋体"/>
                <w:bCs/>
                <w:kern w:val="0"/>
                <w:szCs w:val="21"/>
              </w:rPr>
              <w:t>（9）掌握照片处理技巧，能完成拍摄输出、图片精修、后期处理和摄影作品发布等工作</w:t>
            </w:r>
          </w:p>
        </w:tc>
      </w:tr>
    </w:tbl>
    <w:p w14:paraId="447A0F20">
      <w:pPr>
        <w:spacing w:line="400" w:lineRule="exact"/>
        <w:ind w:firstLine="480" w:firstLineChars="200"/>
        <w:rPr>
          <w:rFonts w:ascii="宋体" w:hAnsi="宋体" w:cs="仿宋"/>
          <w:sz w:val="24"/>
        </w:rPr>
      </w:pPr>
      <w:r>
        <w:rPr>
          <w:rFonts w:hint="eastAsia" w:ascii="宋体" w:hAnsi="宋体" w:cs="仿宋"/>
          <w:sz w:val="24"/>
        </w:rPr>
        <w:t>（2）专业核心课程</w:t>
      </w:r>
    </w:p>
    <w:tbl>
      <w:tblPr>
        <w:tblStyle w:val="17"/>
        <w:tblW w:w="87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5"/>
        <w:gridCol w:w="2693"/>
        <w:gridCol w:w="4528"/>
      </w:tblGrid>
      <w:tr w14:paraId="6BBD7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Align w:val="center"/>
          </w:tcPr>
          <w:p w14:paraId="4F2A3A77">
            <w:pPr>
              <w:spacing w:line="0" w:lineRule="atLeast"/>
              <w:jc w:val="center"/>
              <w:rPr>
                <w:rFonts w:ascii="宋体" w:hAnsi="宋体"/>
                <w:b/>
                <w:bCs/>
                <w:szCs w:val="21"/>
              </w:rPr>
            </w:pPr>
            <w:r>
              <w:rPr>
                <w:rFonts w:hint="eastAsia" w:ascii="宋体" w:hAnsi="宋体"/>
                <w:b/>
                <w:bCs/>
                <w:szCs w:val="21"/>
              </w:rPr>
              <w:t>课程名称</w:t>
            </w:r>
          </w:p>
          <w:p w14:paraId="72735F66">
            <w:pPr>
              <w:spacing w:line="0" w:lineRule="atLeast"/>
              <w:jc w:val="center"/>
              <w:rPr>
                <w:rFonts w:ascii="宋体" w:hAnsi="宋体" w:cs="仿宋"/>
                <w:b/>
                <w:szCs w:val="21"/>
              </w:rPr>
            </w:pPr>
            <w:r>
              <w:rPr>
                <w:rFonts w:hint="eastAsia" w:ascii="宋体" w:hAnsi="宋体"/>
                <w:b/>
                <w:bCs/>
                <w:szCs w:val="21"/>
              </w:rPr>
              <w:t>（参考学时）</w:t>
            </w:r>
          </w:p>
        </w:tc>
        <w:tc>
          <w:tcPr>
            <w:tcW w:w="2693" w:type="dxa"/>
            <w:vAlign w:val="center"/>
          </w:tcPr>
          <w:p w14:paraId="46BE3291">
            <w:pPr>
              <w:spacing w:line="0" w:lineRule="atLeast"/>
              <w:jc w:val="center"/>
              <w:rPr>
                <w:rFonts w:ascii="宋体" w:hAnsi="宋体" w:cs="仿宋"/>
                <w:b/>
                <w:szCs w:val="21"/>
              </w:rPr>
            </w:pPr>
            <w:r>
              <w:rPr>
                <w:rFonts w:hint="eastAsia" w:ascii="宋体" w:hAnsi="宋体"/>
                <w:b/>
                <w:bCs/>
                <w:szCs w:val="21"/>
              </w:rPr>
              <w:t>主要教学内容</w:t>
            </w:r>
          </w:p>
        </w:tc>
        <w:tc>
          <w:tcPr>
            <w:tcW w:w="4528" w:type="dxa"/>
            <w:vAlign w:val="center"/>
          </w:tcPr>
          <w:p w14:paraId="6030CD70">
            <w:pPr>
              <w:spacing w:line="0" w:lineRule="atLeast"/>
              <w:jc w:val="center"/>
              <w:rPr>
                <w:rFonts w:ascii="宋体" w:hAnsi="宋体" w:cs="仿宋"/>
                <w:b/>
                <w:szCs w:val="21"/>
              </w:rPr>
            </w:pPr>
            <w:r>
              <w:rPr>
                <w:rFonts w:hint="eastAsia" w:ascii="宋体" w:hAnsi="宋体"/>
                <w:b/>
                <w:bCs/>
                <w:szCs w:val="21"/>
              </w:rPr>
              <w:t>能力要求</w:t>
            </w:r>
          </w:p>
        </w:tc>
      </w:tr>
      <w:tr w14:paraId="369B4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Align w:val="center"/>
          </w:tcPr>
          <w:p w14:paraId="7FA6A30B">
            <w:pPr>
              <w:spacing w:line="0" w:lineRule="atLeast"/>
              <w:jc w:val="center"/>
              <w:textAlignment w:val="baseline"/>
              <w:rPr>
                <w:rFonts w:ascii="宋体" w:hAnsi="宋体" w:cs="仿宋"/>
                <w:szCs w:val="21"/>
              </w:rPr>
            </w:pPr>
            <w:r>
              <w:rPr>
                <w:rFonts w:hint="eastAsia" w:ascii="宋体" w:hAnsi="宋体" w:cs="仿宋"/>
                <w:szCs w:val="21"/>
              </w:rPr>
              <w:t>数字媒体技术基础</w:t>
            </w:r>
          </w:p>
          <w:p w14:paraId="12E73681">
            <w:pPr>
              <w:spacing w:line="0" w:lineRule="atLeast"/>
              <w:jc w:val="center"/>
              <w:textAlignment w:val="baseline"/>
              <w:rPr>
                <w:rFonts w:ascii="宋体" w:hAnsi="宋体" w:cs="仿宋"/>
                <w:szCs w:val="21"/>
              </w:rPr>
            </w:pPr>
            <w:r>
              <w:rPr>
                <w:rFonts w:hint="eastAsia" w:ascii="宋体" w:hAnsi="宋体" w:cs="仿宋"/>
                <w:szCs w:val="21"/>
              </w:rPr>
              <w:t>（</w:t>
            </w:r>
            <w:r>
              <w:rPr>
                <w:rFonts w:hint="eastAsia" w:ascii="宋体" w:hAnsi="宋体" w:cs="仿宋"/>
                <w:szCs w:val="21"/>
                <w:lang w:val="en-US" w:eastAsia="zh-CN"/>
              </w:rPr>
              <w:t>72</w:t>
            </w:r>
            <w:r>
              <w:rPr>
                <w:rFonts w:hint="eastAsia" w:ascii="宋体" w:hAnsi="宋体" w:cs="仿宋"/>
                <w:szCs w:val="21"/>
              </w:rPr>
              <w:t>学</w:t>
            </w:r>
            <w:r>
              <w:rPr>
                <w:rFonts w:hint="eastAsia" w:ascii="宋体" w:hAnsi="宋体" w:cs="仿宋"/>
                <w:kern w:val="0"/>
                <w:szCs w:val="21"/>
              </w:rPr>
              <w:t>时</w:t>
            </w:r>
            <w:r>
              <w:rPr>
                <w:rFonts w:hint="eastAsia" w:ascii="宋体" w:hAnsi="宋体" w:cs="仿宋"/>
                <w:szCs w:val="21"/>
              </w:rPr>
              <w:t>）</w:t>
            </w:r>
          </w:p>
        </w:tc>
        <w:tc>
          <w:tcPr>
            <w:tcW w:w="2693" w:type="dxa"/>
            <w:vAlign w:val="center"/>
          </w:tcPr>
          <w:p w14:paraId="5F10A7A2">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1</w:t>
            </w:r>
            <w:r>
              <w:rPr>
                <w:rFonts w:hint="eastAsia" w:ascii="宋体" w:hAnsi="宋体" w:cs="仿宋"/>
                <w:szCs w:val="21"/>
              </w:rPr>
              <w:t>）数字媒体技术认知；</w:t>
            </w:r>
          </w:p>
          <w:p w14:paraId="36DF7025">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2</w:t>
            </w:r>
            <w:r>
              <w:rPr>
                <w:rFonts w:hint="eastAsia" w:ascii="宋体" w:hAnsi="宋体" w:cs="仿宋"/>
                <w:szCs w:val="21"/>
              </w:rPr>
              <w:t>）图形的编辑与制作；</w:t>
            </w:r>
          </w:p>
          <w:p w14:paraId="739833E4">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3</w:t>
            </w:r>
            <w:r>
              <w:rPr>
                <w:rFonts w:hint="eastAsia" w:ascii="宋体" w:hAnsi="宋体" w:cs="仿宋"/>
                <w:szCs w:val="21"/>
              </w:rPr>
              <w:t>）音频的编辑与制作；</w:t>
            </w:r>
          </w:p>
          <w:p w14:paraId="318CB535">
            <w:pPr>
              <w:spacing w:line="0" w:lineRule="atLeast"/>
              <w:textAlignment w:val="baseline"/>
              <w:rPr>
                <w:rFonts w:ascii="宋体" w:hAnsi="宋体" w:cs="仿宋"/>
                <w:szCs w:val="21"/>
              </w:rPr>
            </w:pPr>
            <w:r>
              <w:rPr>
                <w:rFonts w:hint="eastAsia" w:ascii="宋体" w:hAnsi="宋体" w:cs="仿宋"/>
                <w:szCs w:val="21"/>
              </w:rPr>
              <w:t>（4）视频的编辑与制作；</w:t>
            </w:r>
          </w:p>
          <w:p w14:paraId="387B322F">
            <w:pPr>
              <w:spacing w:line="0" w:lineRule="atLeast"/>
              <w:textAlignment w:val="baseline"/>
              <w:rPr>
                <w:rFonts w:ascii="宋体" w:hAnsi="宋体" w:cs="仿宋"/>
                <w:szCs w:val="21"/>
              </w:rPr>
            </w:pPr>
            <w:r>
              <w:rPr>
                <w:rFonts w:hint="eastAsia" w:ascii="宋体" w:hAnsi="宋体" w:cs="仿宋"/>
                <w:szCs w:val="21"/>
              </w:rPr>
              <w:t>（5）动画的编辑与制作</w:t>
            </w:r>
          </w:p>
        </w:tc>
        <w:tc>
          <w:tcPr>
            <w:tcW w:w="4528" w:type="dxa"/>
          </w:tcPr>
          <w:p w14:paraId="0A926F79">
            <w:pPr>
              <w:spacing w:line="0" w:lineRule="atLeast"/>
              <w:textAlignment w:val="baseline"/>
              <w:rPr>
                <w:rFonts w:ascii="宋体" w:hAnsi="宋体" w:cs="仿宋"/>
                <w:szCs w:val="21"/>
              </w:rPr>
            </w:pPr>
            <w:r>
              <w:rPr>
                <w:rFonts w:hint="eastAsia" w:ascii="宋体" w:hAnsi="宋体" w:cs="仿宋"/>
                <w:szCs w:val="21"/>
              </w:rPr>
              <w:t>（1）了解数字媒体技术的概念、原理及典型的技术方法相关知识，能对行业发展有基础认知；</w:t>
            </w:r>
          </w:p>
          <w:p w14:paraId="4458177D">
            <w:pPr>
              <w:spacing w:line="0" w:lineRule="atLeast"/>
              <w:textAlignment w:val="baseline"/>
              <w:rPr>
                <w:rFonts w:ascii="宋体" w:hAnsi="宋体" w:cs="仿宋"/>
                <w:szCs w:val="21"/>
              </w:rPr>
            </w:pPr>
            <w:r>
              <w:rPr>
                <w:rFonts w:hint="eastAsia" w:ascii="宋体" w:hAnsi="宋体" w:cs="仿宋"/>
                <w:szCs w:val="21"/>
              </w:rPr>
              <w:t>（2）掌握图形制作软件的基本操作，能进行图形上色、绘制图标、文字编排等操作；</w:t>
            </w:r>
          </w:p>
          <w:p w14:paraId="47CEB05B">
            <w:pPr>
              <w:spacing w:line="0" w:lineRule="atLeast"/>
              <w:textAlignment w:val="baseline"/>
              <w:rPr>
                <w:rFonts w:ascii="宋体" w:hAnsi="宋体" w:cs="仿宋"/>
                <w:szCs w:val="21"/>
              </w:rPr>
            </w:pPr>
            <w:r>
              <w:rPr>
                <w:rFonts w:hint="eastAsia" w:ascii="宋体" w:hAnsi="宋体" w:cs="仿宋"/>
                <w:szCs w:val="21"/>
              </w:rPr>
              <w:t>（3）掌握数字音频的相关知识，熟悉数字音频制作的基本流程，会音频编辑、音频处理、添加效果、录制声音、混音与输出等；</w:t>
            </w:r>
          </w:p>
          <w:p w14:paraId="74D07740">
            <w:pPr>
              <w:spacing w:line="0" w:lineRule="atLeast"/>
              <w:textAlignment w:val="baseline"/>
              <w:rPr>
                <w:rFonts w:ascii="宋体" w:hAnsi="宋体" w:cs="仿宋"/>
                <w:szCs w:val="21"/>
              </w:rPr>
            </w:pPr>
            <w:r>
              <w:rPr>
                <w:rFonts w:hint="eastAsia" w:ascii="宋体" w:hAnsi="宋体" w:cs="仿宋"/>
                <w:szCs w:val="21"/>
              </w:rPr>
              <w:t>（4）掌握主流视频剪辑软件的基本操作，熟悉制作的基本流程，会视频剪辑、转场、特效、关键帧动画、调色和抠像、字幕等制作；</w:t>
            </w:r>
          </w:p>
          <w:p w14:paraId="54A4E0BC">
            <w:pPr>
              <w:spacing w:line="0" w:lineRule="atLeast"/>
              <w:textAlignment w:val="baseline"/>
              <w:rPr>
                <w:rFonts w:ascii="宋体" w:hAnsi="宋体" w:cs="仿宋"/>
                <w:szCs w:val="21"/>
              </w:rPr>
            </w:pPr>
            <w:r>
              <w:rPr>
                <w:rFonts w:hint="eastAsia" w:ascii="宋体" w:hAnsi="宋体" w:cs="仿宋"/>
                <w:szCs w:val="21"/>
              </w:rPr>
              <w:t>（5）了解二维动画制作的基础知识，会实现绘制图形、基本动画、高级动画、交互式动画等制作</w:t>
            </w:r>
          </w:p>
        </w:tc>
      </w:tr>
      <w:tr w14:paraId="7232A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 w:hRule="atLeast"/>
          <w:jc w:val="center"/>
        </w:trPr>
        <w:tc>
          <w:tcPr>
            <w:tcW w:w="1555" w:type="dxa"/>
            <w:tcBorders>
              <w:bottom w:val="single" w:color="auto" w:sz="4" w:space="0"/>
            </w:tcBorders>
            <w:vAlign w:val="center"/>
          </w:tcPr>
          <w:p w14:paraId="3B7B1D62">
            <w:pPr>
              <w:spacing w:line="0" w:lineRule="atLeast"/>
              <w:jc w:val="center"/>
              <w:textAlignment w:val="baseline"/>
              <w:rPr>
                <w:rFonts w:ascii="宋体" w:hAnsi="宋体" w:cs="仿宋"/>
                <w:szCs w:val="21"/>
              </w:rPr>
            </w:pPr>
            <w:r>
              <w:rPr>
                <w:rFonts w:hint="eastAsia" w:ascii="宋体" w:hAnsi="宋体" w:cs="仿宋"/>
                <w:szCs w:val="21"/>
              </w:rPr>
              <w:t>程序语言设计</w:t>
            </w:r>
          </w:p>
          <w:p w14:paraId="1291B42E">
            <w:pPr>
              <w:spacing w:line="0" w:lineRule="atLeast"/>
              <w:jc w:val="center"/>
              <w:textAlignment w:val="baseline"/>
              <w:rPr>
                <w:rFonts w:ascii="宋体" w:hAnsi="宋体" w:cs="仿宋"/>
                <w:szCs w:val="21"/>
              </w:rPr>
            </w:pPr>
            <w:r>
              <w:rPr>
                <w:rFonts w:hint="eastAsia" w:ascii="宋体" w:hAnsi="宋体" w:cs="仿宋"/>
                <w:szCs w:val="21"/>
              </w:rPr>
              <w:t>（</w:t>
            </w:r>
            <w:r>
              <w:rPr>
                <w:rFonts w:hint="eastAsia" w:ascii="宋体" w:hAnsi="宋体" w:cs="仿宋"/>
                <w:szCs w:val="21"/>
                <w:lang w:val="en-US" w:eastAsia="zh-CN"/>
              </w:rPr>
              <w:t>48</w:t>
            </w:r>
            <w:r>
              <w:rPr>
                <w:rFonts w:hint="eastAsia" w:ascii="宋体" w:hAnsi="宋体" w:cs="仿宋"/>
                <w:szCs w:val="21"/>
              </w:rPr>
              <w:t>学时）</w:t>
            </w:r>
          </w:p>
        </w:tc>
        <w:tc>
          <w:tcPr>
            <w:tcW w:w="2693" w:type="dxa"/>
            <w:tcBorders>
              <w:bottom w:val="single" w:color="auto" w:sz="4" w:space="0"/>
            </w:tcBorders>
            <w:vAlign w:val="center"/>
          </w:tcPr>
          <w:p w14:paraId="60698C03">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1</w:t>
            </w:r>
            <w:r>
              <w:rPr>
                <w:rFonts w:hint="eastAsia" w:ascii="宋体" w:hAnsi="宋体" w:cs="仿宋"/>
                <w:szCs w:val="21"/>
              </w:rPr>
              <w:t>）语言基础知识；</w:t>
            </w:r>
          </w:p>
          <w:p w14:paraId="120E5F3D">
            <w:pPr>
              <w:spacing w:line="0" w:lineRule="atLeast"/>
              <w:textAlignment w:val="baseline"/>
              <w:rPr>
                <w:rFonts w:ascii="宋体" w:hAnsi="宋体" w:cs="仿宋"/>
                <w:szCs w:val="21"/>
              </w:rPr>
            </w:pPr>
            <w:r>
              <w:rPr>
                <w:rFonts w:hint="eastAsia" w:ascii="宋体" w:hAnsi="宋体" w:cs="仿宋"/>
                <w:szCs w:val="21"/>
              </w:rPr>
              <w:t>（2）程序设计三大结构；</w:t>
            </w:r>
          </w:p>
          <w:p w14:paraId="4CBFD834">
            <w:pPr>
              <w:spacing w:line="0" w:lineRule="atLeast"/>
              <w:textAlignment w:val="baseline"/>
              <w:rPr>
                <w:rFonts w:ascii="宋体" w:hAnsi="宋体" w:cs="仿宋"/>
                <w:szCs w:val="21"/>
              </w:rPr>
            </w:pPr>
            <w:r>
              <w:rPr>
                <w:rFonts w:hint="eastAsia" w:ascii="宋体" w:hAnsi="宋体" w:cs="仿宋"/>
                <w:szCs w:val="21"/>
              </w:rPr>
              <w:t>（3）数组；</w:t>
            </w:r>
          </w:p>
          <w:p w14:paraId="6E10411B">
            <w:pPr>
              <w:spacing w:line="0" w:lineRule="atLeast"/>
              <w:textAlignment w:val="baseline"/>
              <w:rPr>
                <w:rFonts w:ascii="宋体" w:hAnsi="宋体" w:cs="仿宋"/>
                <w:szCs w:val="21"/>
              </w:rPr>
            </w:pPr>
            <w:r>
              <w:rPr>
                <w:rFonts w:hint="eastAsia" w:ascii="宋体" w:hAnsi="宋体" w:cs="仿宋"/>
                <w:szCs w:val="21"/>
              </w:rPr>
              <w:t>（4）函数及其应用；</w:t>
            </w:r>
          </w:p>
          <w:p w14:paraId="02DB1F12">
            <w:pPr>
              <w:spacing w:line="0" w:lineRule="atLeast"/>
              <w:textAlignment w:val="baseline"/>
              <w:rPr>
                <w:rFonts w:ascii="宋体" w:hAnsi="宋体" w:cs="仿宋"/>
                <w:szCs w:val="21"/>
              </w:rPr>
            </w:pPr>
            <w:r>
              <w:rPr>
                <w:rFonts w:hint="eastAsia" w:ascii="宋体" w:hAnsi="宋体" w:cs="仿宋"/>
                <w:szCs w:val="21"/>
              </w:rPr>
              <w:t>（5）文件的读写</w:t>
            </w:r>
          </w:p>
        </w:tc>
        <w:tc>
          <w:tcPr>
            <w:tcW w:w="4528" w:type="dxa"/>
            <w:tcBorders>
              <w:bottom w:val="single" w:color="auto" w:sz="4" w:space="0"/>
            </w:tcBorders>
          </w:tcPr>
          <w:p w14:paraId="307E6C91">
            <w:pPr>
              <w:spacing w:line="0" w:lineRule="atLeast"/>
              <w:textAlignment w:val="baseline"/>
              <w:rPr>
                <w:rFonts w:ascii="宋体" w:hAnsi="宋体" w:cs="仿宋"/>
                <w:szCs w:val="21"/>
              </w:rPr>
            </w:pPr>
            <w:r>
              <w:rPr>
                <w:rFonts w:hint="eastAsia" w:ascii="宋体" w:hAnsi="宋体" w:cs="仿宋"/>
                <w:szCs w:val="21"/>
              </w:rPr>
              <w:t>（1）掌握语言基础知识，能正确定义与使用变量、运算符与表达式进行数值计算程序的处理；</w:t>
            </w:r>
          </w:p>
          <w:p w14:paraId="57152D55">
            <w:pPr>
              <w:spacing w:line="0" w:lineRule="atLeast"/>
              <w:textAlignment w:val="baseline"/>
              <w:rPr>
                <w:rFonts w:ascii="宋体" w:hAnsi="宋体" w:cs="仿宋"/>
                <w:szCs w:val="21"/>
              </w:rPr>
            </w:pPr>
            <w:r>
              <w:rPr>
                <w:rFonts w:hint="eastAsia" w:ascii="宋体" w:hAnsi="宋体" w:cs="仿宋"/>
                <w:szCs w:val="21"/>
              </w:rPr>
              <w:t>（2）掌握分支流程控制结构语句的if条件结构和switch分支结构，会用if、switch分支结构解决实际问题；</w:t>
            </w:r>
          </w:p>
          <w:p w14:paraId="04BF361D">
            <w:pPr>
              <w:spacing w:line="0" w:lineRule="atLeast"/>
              <w:textAlignment w:val="baseline"/>
              <w:rPr>
                <w:rFonts w:ascii="宋体" w:hAnsi="宋体" w:cs="仿宋"/>
                <w:szCs w:val="21"/>
              </w:rPr>
            </w:pPr>
            <w:r>
              <w:rPr>
                <w:rFonts w:hint="eastAsia" w:ascii="宋体" w:hAnsi="宋体" w:cs="仿宋"/>
                <w:szCs w:val="21"/>
              </w:rPr>
              <w:t>（3）掌握循环流程控制结构的while循环结构、do-while循环结构、for循环结构，能合理选用恰当的循环语句来解决实际问题；</w:t>
            </w:r>
          </w:p>
          <w:p w14:paraId="541155AE">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4</w:t>
            </w:r>
            <w:r>
              <w:rPr>
                <w:rFonts w:hint="eastAsia" w:ascii="宋体" w:hAnsi="宋体" w:cs="仿宋"/>
                <w:szCs w:val="21"/>
              </w:rPr>
              <w:t>）掌握数组的定义、排序、查找与比较等输入输出操作方法，能通过遍历查找数据；</w:t>
            </w:r>
          </w:p>
          <w:p w14:paraId="79336826">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5</w:t>
            </w:r>
            <w:r>
              <w:rPr>
                <w:rFonts w:hint="eastAsia" w:ascii="宋体" w:hAnsi="宋体" w:cs="仿宋"/>
                <w:szCs w:val="21"/>
              </w:rPr>
              <w:t>）掌握函数、局部变量、全局变量、变量的存储类别，理解函数的嵌套调用和递归调用方法，能自定义函数以及利用函数的嵌套调用或递归调用实现模块化程序设计；</w:t>
            </w:r>
          </w:p>
          <w:p w14:paraId="4D5E8A84">
            <w:pPr>
              <w:spacing w:line="0" w:lineRule="atLeast"/>
              <w:textAlignment w:val="baseline"/>
              <w:rPr>
                <w:rFonts w:ascii="宋体" w:hAnsi="宋体" w:cs="仿宋"/>
                <w:szCs w:val="21"/>
                <w:highlight w:val="yellow"/>
              </w:rPr>
            </w:pPr>
            <w:r>
              <w:rPr>
                <w:rFonts w:hint="eastAsia" w:ascii="宋体" w:hAnsi="宋体" w:cs="仿宋"/>
                <w:szCs w:val="21"/>
              </w:rPr>
              <w:t>（</w:t>
            </w:r>
            <w:r>
              <w:rPr>
                <w:rFonts w:ascii="宋体" w:hAnsi="宋体" w:cs="仿宋"/>
                <w:szCs w:val="21"/>
              </w:rPr>
              <w:t>6</w:t>
            </w:r>
            <w:r>
              <w:rPr>
                <w:rFonts w:hint="eastAsia" w:ascii="宋体" w:hAnsi="宋体" w:cs="仿宋"/>
                <w:szCs w:val="21"/>
              </w:rPr>
              <w:t>）掌握文件的读和写，能熟练使用字符串类型的文件名来创建一个输入流对象来读取文件和写入方法</w:t>
            </w:r>
          </w:p>
        </w:tc>
      </w:tr>
      <w:tr w14:paraId="605D9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1555" w:type="dxa"/>
            <w:tcBorders>
              <w:top w:val="single" w:color="auto" w:sz="4" w:space="0"/>
            </w:tcBorders>
            <w:vAlign w:val="center"/>
          </w:tcPr>
          <w:p w14:paraId="4B8A4844">
            <w:pPr>
              <w:spacing w:line="0" w:lineRule="atLeast"/>
              <w:jc w:val="center"/>
              <w:textAlignment w:val="baseline"/>
              <w:rPr>
                <w:rFonts w:ascii="宋体" w:hAnsi="宋体" w:cs="仿宋"/>
                <w:szCs w:val="21"/>
              </w:rPr>
            </w:pPr>
            <w:r>
              <w:rPr>
                <w:rFonts w:hint="eastAsia" w:ascii="宋体" w:hAnsi="宋体" w:cs="仿宋"/>
                <w:szCs w:val="21"/>
              </w:rPr>
              <w:t>摄像技术基础</w:t>
            </w:r>
          </w:p>
          <w:p w14:paraId="7EF35EC0">
            <w:pPr>
              <w:spacing w:line="0" w:lineRule="atLeast"/>
              <w:jc w:val="center"/>
              <w:textAlignment w:val="baseline"/>
              <w:rPr>
                <w:rFonts w:ascii="宋体" w:hAnsi="宋体" w:cs="仿宋"/>
                <w:szCs w:val="21"/>
                <w:highlight w:val="yellow"/>
              </w:rPr>
            </w:pPr>
            <w:r>
              <w:rPr>
                <w:rFonts w:hint="eastAsia" w:ascii="宋体" w:hAnsi="宋体" w:cs="仿宋"/>
                <w:szCs w:val="21"/>
              </w:rPr>
              <w:t>（</w:t>
            </w:r>
            <w:r>
              <w:rPr>
                <w:rFonts w:ascii="宋体" w:hAnsi="宋体" w:cs="仿宋"/>
                <w:szCs w:val="21"/>
              </w:rPr>
              <w:t>72</w:t>
            </w:r>
            <w:r>
              <w:rPr>
                <w:rFonts w:hint="eastAsia" w:ascii="宋体" w:hAnsi="宋体" w:cs="仿宋"/>
                <w:szCs w:val="21"/>
              </w:rPr>
              <w:t>学时）</w:t>
            </w:r>
          </w:p>
        </w:tc>
        <w:tc>
          <w:tcPr>
            <w:tcW w:w="2693" w:type="dxa"/>
            <w:tcBorders>
              <w:top w:val="single" w:color="auto" w:sz="4" w:space="0"/>
            </w:tcBorders>
            <w:vAlign w:val="center"/>
          </w:tcPr>
          <w:p w14:paraId="75727F8C">
            <w:pPr>
              <w:spacing w:line="0" w:lineRule="atLeast"/>
              <w:textAlignment w:val="baseline"/>
              <w:rPr>
                <w:rFonts w:ascii="宋体" w:hAnsi="宋体" w:cs="仿宋"/>
                <w:szCs w:val="21"/>
              </w:rPr>
            </w:pPr>
            <w:r>
              <w:rPr>
                <w:rFonts w:hint="eastAsia" w:ascii="宋体" w:hAnsi="宋体" w:cs="仿宋"/>
                <w:szCs w:val="21"/>
              </w:rPr>
              <w:t>（1）摄像岗位基础知识；</w:t>
            </w:r>
          </w:p>
          <w:p w14:paraId="5255C8DD">
            <w:pPr>
              <w:spacing w:line="0" w:lineRule="atLeast"/>
              <w:textAlignment w:val="baseline"/>
              <w:rPr>
                <w:rFonts w:ascii="宋体" w:hAnsi="宋体" w:cs="仿宋"/>
                <w:szCs w:val="21"/>
              </w:rPr>
            </w:pPr>
            <w:r>
              <w:rPr>
                <w:rFonts w:hint="eastAsia" w:ascii="宋体" w:hAnsi="宋体" w:cs="仿宋"/>
                <w:szCs w:val="21"/>
              </w:rPr>
              <w:t>（2）镜头语言；</w:t>
            </w:r>
          </w:p>
          <w:p w14:paraId="557B2F3E">
            <w:pPr>
              <w:spacing w:line="0" w:lineRule="atLeast"/>
              <w:textAlignment w:val="baseline"/>
              <w:rPr>
                <w:rFonts w:ascii="宋体" w:hAnsi="宋体" w:cs="仿宋"/>
                <w:szCs w:val="21"/>
              </w:rPr>
            </w:pPr>
            <w:r>
              <w:rPr>
                <w:rFonts w:hint="eastAsia" w:ascii="宋体" w:hAnsi="宋体" w:cs="仿宋"/>
                <w:szCs w:val="21"/>
              </w:rPr>
              <w:t>（3）曝光控制及利用；</w:t>
            </w:r>
          </w:p>
          <w:p w14:paraId="421E36C2">
            <w:pPr>
              <w:spacing w:line="0" w:lineRule="atLeast"/>
              <w:textAlignment w:val="baseline"/>
              <w:rPr>
                <w:rFonts w:ascii="宋体" w:hAnsi="宋体" w:cs="仿宋"/>
                <w:szCs w:val="21"/>
              </w:rPr>
            </w:pPr>
            <w:r>
              <w:rPr>
                <w:rFonts w:hint="eastAsia" w:ascii="宋体" w:hAnsi="宋体" w:cs="仿宋"/>
                <w:szCs w:val="21"/>
              </w:rPr>
              <w:t>（4）摄像机的使用；</w:t>
            </w:r>
          </w:p>
          <w:p w14:paraId="218995BD">
            <w:pPr>
              <w:spacing w:line="0" w:lineRule="atLeast"/>
              <w:textAlignment w:val="baseline"/>
              <w:rPr>
                <w:rFonts w:ascii="宋体" w:hAnsi="宋体" w:cs="仿宋"/>
                <w:szCs w:val="21"/>
              </w:rPr>
            </w:pPr>
            <w:r>
              <w:rPr>
                <w:rFonts w:hint="eastAsia" w:ascii="宋体" w:hAnsi="宋体" w:cs="仿宋"/>
                <w:szCs w:val="21"/>
              </w:rPr>
              <w:t>（5）镜头的衔接；</w:t>
            </w:r>
          </w:p>
          <w:p w14:paraId="1381D69E">
            <w:pPr>
              <w:spacing w:line="0" w:lineRule="atLeast"/>
              <w:textAlignment w:val="baseline"/>
              <w:rPr>
                <w:rFonts w:ascii="宋体" w:hAnsi="宋体" w:cs="仿宋"/>
                <w:szCs w:val="21"/>
                <w:highlight w:val="yellow"/>
              </w:rPr>
            </w:pPr>
            <w:r>
              <w:rPr>
                <w:rFonts w:hint="eastAsia" w:ascii="宋体" w:hAnsi="宋体" w:cs="仿宋"/>
                <w:szCs w:val="21"/>
              </w:rPr>
              <w:t>（6）专题摄像</w:t>
            </w:r>
          </w:p>
        </w:tc>
        <w:tc>
          <w:tcPr>
            <w:tcW w:w="4528" w:type="dxa"/>
            <w:tcBorders>
              <w:top w:val="single" w:color="auto" w:sz="4" w:space="0"/>
            </w:tcBorders>
          </w:tcPr>
          <w:p w14:paraId="6D51DF84">
            <w:pPr>
              <w:spacing w:line="0" w:lineRule="atLeast"/>
              <w:textAlignment w:val="baseline"/>
              <w:rPr>
                <w:rFonts w:ascii="宋体" w:hAnsi="宋体" w:cs="仿宋"/>
                <w:szCs w:val="21"/>
              </w:rPr>
            </w:pPr>
            <w:r>
              <w:rPr>
                <w:rFonts w:hint="eastAsia" w:ascii="宋体" w:hAnsi="宋体" w:cs="仿宋"/>
                <w:szCs w:val="21"/>
              </w:rPr>
              <w:t>（1）了解摄像师在影视片基本流程中的岗位职责及行业中摄像岗位的领域分布，能知悉摄像岗位的特点；</w:t>
            </w:r>
          </w:p>
          <w:p w14:paraId="376F15C3">
            <w:pPr>
              <w:spacing w:line="0" w:lineRule="atLeast"/>
              <w:textAlignment w:val="baseline"/>
              <w:rPr>
                <w:rFonts w:ascii="宋体" w:hAnsi="宋体" w:cs="仿宋"/>
                <w:szCs w:val="21"/>
              </w:rPr>
            </w:pPr>
            <w:r>
              <w:rPr>
                <w:rFonts w:hint="eastAsia" w:ascii="宋体" w:hAnsi="宋体" w:cs="仿宋"/>
                <w:szCs w:val="21"/>
              </w:rPr>
              <w:t>（2）掌握景别、构图、定镜头和运动镜头等镜头语言知识，能增强摄像艺术的审美素养、道德素养及智力素养；</w:t>
            </w:r>
          </w:p>
          <w:p w14:paraId="2F30E400">
            <w:pPr>
              <w:spacing w:line="0" w:lineRule="atLeast"/>
              <w:textAlignment w:val="baseline"/>
              <w:rPr>
                <w:rFonts w:ascii="宋体" w:hAnsi="宋体" w:cs="仿宋"/>
                <w:szCs w:val="21"/>
              </w:rPr>
            </w:pPr>
            <w:r>
              <w:rPr>
                <w:rFonts w:hint="eastAsia" w:ascii="宋体" w:hAnsi="宋体" w:cs="仿宋"/>
                <w:szCs w:val="21"/>
              </w:rPr>
              <w:t>（3）了解摄像机曝光的原理和过程，能合理处理画面的亮度平衡和曝光两者之间关系；</w:t>
            </w:r>
          </w:p>
          <w:p w14:paraId="5486CB14">
            <w:pPr>
              <w:spacing w:line="0" w:lineRule="atLeast"/>
              <w:textAlignment w:val="baseline"/>
              <w:rPr>
                <w:rFonts w:ascii="宋体" w:hAnsi="宋体" w:cs="仿宋"/>
                <w:szCs w:val="21"/>
              </w:rPr>
            </w:pPr>
            <w:r>
              <w:rPr>
                <w:rFonts w:hint="eastAsia" w:ascii="宋体" w:hAnsi="宋体" w:cs="仿宋"/>
                <w:szCs w:val="21"/>
              </w:rPr>
              <w:t>（4）掌握摄像机的操作方式，能正确使用摄像机进行拍摄；</w:t>
            </w:r>
          </w:p>
          <w:p w14:paraId="77689D81">
            <w:pPr>
              <w:spacing w:line="0" w:lineRule="atLeast"/>
              <w:textAlignment w:val="baseline"/>
              <w:rPr>
                <w:rFonts w:ascii="宋体" w:hAnsi="宋体" w:cs="仿宋"/>
                <w:szCs w:val="21"/>
              </w:rPr>
            </w:pPr>
            <w:r>
              <w:rPr>
                <w:rFonts w:hint="eastAsia" w:ascii="宋体" w:hAnsi="宋体" w:cs="仿宋"/>
                <w:szCs w:val="21"/>
              </w:rPr>
              <w:t>（5）掌握镜头衔接的基本原则，能合理使用镜头衔接的基本规律；</w:t>
            </w:r>
          </w:p>
          <w:p w14:paraId="2D6A6971">
            <w:pPr>
              <w:spacing w:line="0" w:lineRule="atLeast"/>
              <w:textAlignment w:val="baseline"/>
              <w:rPr>
                <w:rFonts w:ascii="宋体" w:hAnsi="宋体" w:cs="仿宋"/>
                <w:szCs w:val="21"/>
                <w:highlight w:val="yellow"/>
              </w:rPr>
            </w:pPr>
            <w:r>
              <w:rPr>
                <w:rFonts w:hint="eastAsia" w:ascii="宋体" w:hAnsi="宋体" w:cs="仿宋"/>
                <w:szCs w:val="21"/>
              </w:rPr>
              <w:t>（6）了解专题摄像的特点，能在各种类型的影视片拍摄中不断发现美、创造美</w:t>
            </w:r>
          </w:p>
        </w:tc>
      </w:tr>
      <w:tr w14:paraId="196C4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Align w:val="center"/>
          </w:tcPr>
          <w:p w14:paraId="56D29DD9">
            <w:pPr>
              <w:spacing w:line="0" w:lineRule="atLeast"/>
              <w:jc w:val="center"/>
              <w:textAlignment w:val="baseline"/>
              <w:rPr>
                <w:rFonts w:ascii="宋体" w:hAnsi="宋体" w:cs="仿宋"/>
                <w:szCs w:val="21"/>
              </w:rPr>
            </w:pPr>
            <w:r>
              <w:rPr>
                <w:rFonts w:hint="eastAsia" w:ascii="宋体" w:hAnsi="宋体" w:cs="仿宋"/>
                <w:szCs w:val="21"/>
              </w:rPr>
              <w:t>网页设计与制作</w:t>
            </w:r>
          </w:p>
          <w:p w14:paraId="0B4F7687">
            <w:pPr>
              <w:spacing w:line="0" w:lineRule="atLeast"/>
              <w:jc w:val="center"/>
              <w:textAlignment w:val="baseline"/>
              <w:rPr>
                <w:rFonts w:ascii="宋体" w:hAnsi="宋体" w:cs="仿宋"/>
                <w:szCs w:val="21"/>
              </w:rPr>
            </w:pPr>
            <w:r>
              <w:rPr>
                <w:rFonts w:hint="eastAsia" w:ascii="宋体" w:hAnsi="宋体" w:cs="仿宋"/>
                <w:szCs w:val="21"/>
              </w:rPr>
              <w:t>（</w:t>
            </w:r>
            <w:r>
              <w:rPr>
                <w:rFonts w:ascii="宋体" w:hAnsi="宋体" w:cs="仿宋"/>
                <w:szCs w:val="21"/>
              </w:rPr>
              <w:t>72</w:t>
            </w:r>
            <w:r>
              <w:rPr>
                <w:rFonts w:hint="eastAsia" w:ascii="宋体" w:hAnsi="宋体" w:cs="仿宋"/>
                <w:szCs w:val="21"/>
              </w:rPr>
              <w:t>学时）</w:t>
            </w:r>
          </w:p>
        </w:tc>
        <w:tc>
          <w:tcPr>
            <w:tcW w:w="2693" w:type="dxa"/>
            <w:vAlign w:val="center"/>
          </w:tcPr>
          <w:p w14:paraId="4F570B27">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1</w:t>
            </w:r>
            <w:r>
              <w:rPr>
                <w:rFonts w:hint="eastAsia" w:ascii="宋体" w:hAnsi="宋体" w:cs="仿宋"/>
                <w:szCs w:val="21"/>
              </w:rPr>
              <w:t>）网页设计与制作的基础知识和规范要求；</w:t>
            </w:r>
          </w:p>
          <w:p w14:paraId="0E249CA4">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2</w:t>
            </w:r>
            <w:r>
              <w:rPr>
                <w:rFonts w:hint="eastAsia" w:ascii="宋体" w:hAnsi="宋体" w:cs="仿宋"/>
                <w:szCs w:val="21"/>
              </w:rPr>
              <w:t>）</w:t>
            </w:r>
            <w:r>
              <w:rPr>
                <w:rFonts w:ascii="宋体" w:hAnsi="宋体" w:cs="仿宋"/>
                <w:szCs w:val="21"/>
              </w:rPr>
              <w:t>HTML</w:t>
            </w:r>
            <w:r>
              <w:rPr>
                <w:rFonts w:hint="eastAsia" w:ascii="宋体" w:hAnsi="宋体" w:cs="仿宋"/>
                <w:szCs w:val="21"/>
              </w:rPr>
              <w:t>、</w:t>
            </w:r>
            <w:r>
              <w:rPr>
                <w:rFonts w:ascii="宋体" w:hAnsi="宋体" w:cs="仿宋"/>
                <w:szCs w:val="21"/>
              </w:rPr>
              <w:t>H5</w:t>
            </w:r>
            <w:r>
              <w:rPr>
                <w:rFonts w:hint="eastAsia" w:ascii="宋体" w:hAnsi="宋体" w:cs="仿宋"/>
                <w:szCs w:val="21"/>
              </w:rPr>
              <w:t>语言；</w:t>
            </w:r>
          </w:p>
          <w:p w14:paraId="32FAF628">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3</w:t>
            </w:r>
            <w:r>
              <w:rPr>
                <w:rFonts w:hint="eastAsia" w:ascii="宋体" w:hAnsi="宋体" w:cs="仿宋"/>
                <w:szCs w:val="21"/>
              </w:rPr>
              <w:t>）CSS3的发展历史及CSS样式规则；</w:t>
            </w:r>
          </w:p>
          <w:p w14:paraId="77D93C55">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4</w:t>
            </w:r>
            <w:r>
              <w:rPr>
                <w:rFonts w:hint="eastAsia" w:ascii="宋体" w:hAnsi="宋体" w:cs="仿宋"/>
                <w:szCs w:val="21"/>
              </w:rPr>
              <w:t>）CSS3选择器；</w:t>
            </w:r>
          </w:p>
          <w:p w14:paraId="1794EE1A">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5</w:t>
            </w:r>
            <w:r>
              <w:rPr>
                <w:rFonts w:hint="eastAsia" w:ascii="宋体" w:hAnsi="宋体" w:cs="仿宋"/>
                <w:szCs w:val="21"/>
              </w:rPr>
              <w:t>）列表和超链接；</w:t>
            </w:r>
          </w:p>
          <w:p w14:paraId="4BF2D197">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6</w:t>
            </w:r>
            <w:r>
              <w:rPr>
                <w:rFonts w:hint="eastAsia" w:ascii="宋体" w:hAnsi="宋体" w:cs="仿宋"/>
                <w:szCs w:val="21"/>
              </w:rPr>
              <w:t>）表格和表单；</w:t>
            </w:r>
            <w:r>
              <w:rPr>
                <w:rFonts w:ascii="宋体" w:hAnsi="宋体" w:cs="仿宋"/>
                <w:szCs w:val="21"/>
              </w:rPr>
              <w:t xml:space="preserve"> </w:t>
            </w:r>
          </w:p>
          <w:p w14:paraId="7972AE92">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7</w:t>
            </w:r>
            <w:r>
              <w:rPr>
                <w:rFonts w:hint="eastAsia" w:ascii="宋体" w:hAnsi="宋体" w:cs="仿宋"/>
                <w:szCs w:val="21"/>
              </w:rPr>
              <w:t>）DIV+CSS布局；</w:t>
            </w:r>
            <w:r>
              <w:rPr>
                <w:rFonts w:ascii="宋体" w:hAnsi="宋体" w:cs="仿宋"/>
                <w:szCs w:val="21"/>
              </w:rPr>
              <w:t xml:space="preserve"> </w:t>
            </w:r>
          </w:p>
          <w:p w14:paraId="22AEDAA6">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8</w:t>
            </w:r>
            <w:r>
              <w:rPr>
                <w:rFonts w:hint="eastAsia" w:ascii="宋体" w:hAnsi="宋体" w:cs="仿宋"/>
                <w:szCs w:val="21"/>
              </w:rPr>
              <w:t>）综合项目实训</w:t>
            </w:r>
          </w:p>
        </w:tc>
        <w:tc>
          <w:tcPr>
            <w:tcW w:w="4528" w:type="dxa"/>
          </w:tcPr>
          <w:p w14:paraId="047CFCA9">
            <w:pPr>
              <w:spacing w:line="0" w:lineRule="atLeast"/>
              <w:textAlignment w:val="baseline"/>
              <w:rPr>
                <w:rFonts w:ascii="宋体" w:hAnsi="宋体" w:cs="仿宋"/>
                <w:szCs w:val="21"/>
              </w:rPr>
            </w:pPr>
            <w:r>
              <w:rPr>
                <w:rFonts w:hint="eastAsia" w:ascii="宋体" w:hAnsi="宋体" w:cs="仿宋"/>
                <w:szCs w:val="21"/>
              </w:rPr>
              <w:t>（1）了解网页设计与制作的基础知识和规范要求，能根据要求建立和管理站点；</w:t>
            </w:r>
          </w:p>
          <w:p w14:paraId="58E86ECD">
            <w:pPr>
              <w:spacing w:line="0" w:lineRule="atLeast"/>
              <w:textAlignment w:val="baseline"/>
              <w:rPr>
                <w:rFonts w:ascii="宋体" w:hAnsi="宋体" w:cs="仿宋"/>
                <w:szCs w:val="21"/>
              </w:rPr>
            </w:pPr>
            <w:r>
              <w:rPr>
                <w:rFonts w:hint="eastAsia" w:ascii="宋体" w:hAnsi="宋体" w:cs="仿宋"/>
                <w:szCs w:val="21"/>
              </w:rPr>
              <w:t>（2）了解HTML和H5的基本结构，能区分两者的结构差异；</w:t>
            </w:r>
          </w:p>
          <w:p w14:paraId="6341B64E">
            <w:pPr>
              <w:spacing w:line="0" w:lineRule="atLeast"/>
              <w:textAlignment w:val="baseline"/>
              <w:rPr>
                <w:rFonts w:ascii="宋体" w:hAnsi="宋体" w:cs="仿宋"/>
                <w:szCs w:val="21"/>
              </w:rPr>
            </w:pPr>
            <w:r>
              <w:rPr>
                <w:rFonts w:hint="eastAsia" w:ascii="宋体" w:hAnsi="宋体" w:cs="仿宋"/>
                <w:szCs w:val="21"/>
              </w:rPr>
              <w:t>（3）了解CSS3的发展历史，能熟记CSS样式规则；</w:t>
            </w:r>
          </w:p>
          <w:p w14:paraId="27C8A664">
            <w:pPr>
              <w:spacing w:line="0" w:lineRule="atLeast"/>
              <w:textAlignment w:val="baseline"/>
              <w:rPr>
                <w:rFonts w:ascii="宋体" w:hAnsi="宋体" w:cs="仿宋"/>
                <w:szCs w:val="21"/>
              </w:rPr>
            </w:pPr>
            <w:r>
              <w:rPr>
                <w:rFonts w:hint="eastAsia" w:ascii="宋体" w:hAnsi="宋体" w:cs="仿宋"/>
                <w:szCs w:val="21"/>
              </w:rPr>
              <w:t>（4）熟悉CSS3中新增加的属性选择器，能运用属性选择器；</w:t>
            </w:r>
          </w:p>
          <w:p w14:paraId="2D5B6C8B">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5</w:t>
            </w:r>
            <w:r>
              <w:rPr>
                <w:rFonts w:hint="eastAsia" w:ascii="宋体" w:hAnsi="宋体" w:cs="仿宋"/>
                <w:szCs w:val="21"/>
              </w:rPr>
              <w:t>）掌握无序列表、有序列表、定义列表的使用，能制作常用的网页模块和使用超链接标签；</w:t>
            </w:r>
          </w:p>
          <w:p w14:paraId="6E818DAE">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6</w:t>
            </w:r>
            <w:r>
              <w:rPr>
                <w:rFonts w:hint="eastAsia" w:ascii="宋体" w:hAnsi="宋体" w:cs="仿宋"/>
                <w:szCs w:val="21"/>
              </w:rPr>
              <w:t>）掌握表格标签、表单的构成、相关标签及表单样式的应用，能创建表格、添加表格样式，美化表单界面；</w:t>
            </w:r>
          </w:p>
          <w:p w14:paraId="53532840">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7</w:t>
            </w:r>
            <w:r>
              <w:rPr>
                <w:rFonts w:hint="eastAsia" w:ascii="宋体" w:hAnsi="宋体" w:cs="仿宋"/>
                <w:szCs w:val="21"/>
              </w:rPr>
              <w:t>）掌握标签的浮动属性，能为标签设置和清除浮动、标签的定位属性和DIV+CSS的布局技巧；</w:t>
            </w:r>
          </w:p>
          <w:p w14:paraId="1D01E6D7">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8</w:t>
            </w:r>
            <w:r>
              <w:rPr>
                <w:rFonts w:hint="eastAsia" w:ascii="宋体" w:hAnsi="宋体" w:cs="仿宋"/>
                <w:szCs w:val="21"/>
              </w:rPr>
              <w:t>）了解动态网页的初步知识，能合理规划网站，能根据要求正确创建数据库和数据表，完成课程网站制作</w:t>
            </w:r>
          </w:p>
        </w:tc>
      </w:tr>
      <w:tr w14:paraId="5FAC6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5" w:type="dxa"/>
            <w:vAlign w:val="center"/>
          </w:tcPr>
          <w:p w14:paraId="30643378">
            <w:pPr>
              <w:spacing w:line="0" w:lineRule="atLeast"/>
              <w:jc w:val="center"/>
              <w:textAlignment w:val="baseline"/>
              <w:rPr>
                <w:rFonts w:ascii="宋体" w:hAnsi="宋体" w:cs="仿宋"/>
                <w:szCs w:val="21"/>
              </w:rPr>
            </w:pPr>
            <w:r>
              <w:rPr>
                <w:rFonts w:hint="eastAsia" w:ascii="宋体" w:hAnsi="宋体" w:cs="仿宋"/>
                <w:szCs w:val="21"/>
              </w:rPr>
              <w:t>动画设计制作</w:t>
            </w:r>
          </w:p>
          <w:p w14:paraId="475F1001">
            <w:pPr>
              <w:spacing w:line="0" w:lineRule="atLeast"/>
              <w:jc w:val="center"/>
              <w:textAlignment w:val="baseline"/>
              <w:rPr>
                <w:rFonts w:ascii="宋体" w:hAnsi="宋体" w:cs="仿宋"/>
                <w:szCs w:val="21"/>
              </w:rPr>
            </w:pPr>
            <w:r>
              <w:rPr>
                <w:rFonts w:hint="eastAsia" w:ascii="宋体" w:hAnsi="宋体" w:cs="仿宋"/>
                <w:szCs w:val="21"/>
              </w:rPr>
              <w:t>（180学时）</w:t>
            </w:r>
          </w:p>
        </w:tc>
        <w:tc>
          <w:tcPr>
            <w:tcW w:w="2693" w:type="dxa"/>
            <w:vAlign w:val="center"/>
          </w:tcPr>
          <w:p w14:paraId="4A7FDAA4">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1</w:t>
            </w:r>
            <w:r>
              <w:rPr>
                <w:rFonts w:hint="eastAsia" w:ascii="宋体" w:hAnsi="宋体" w:cs="仿宋"/>
                <w:szCs w:val="21"/>
              </w:rPr>
              <w:t>）动画基础；</w:t>
            </w:r>
          </w:p>
          <w:p w14:paraId="7A9F83EF">
            <w:pPr>
              <w:spacing w:line="0" w:lineRule="atLeast"/>
              <w:textAlignment w:val="baseline"/>
              <w:rPr>
                <w:rFonts w:ascii="宋体" w:hAnsi="宋体" w:cs="仿宋"/>
                <w:szCs w:val="21"/>
              </w:rPr>
            </w:pPr>
            <w:r>
              <w:rPr>
                <w:rFonts w:hint="eastAsia" w:ascii="宋体" w:hAnsi="宋体" w:cs="仿宋"/>
                <w:szCs w:val="21"/>
              </w:rPr>
              <w:t>（2）二维绘图基础；</w:t>
            </w:r>
          </w:p>
          <w:p w14:paraId="18E7D065">
            <w:pPr>
              <w:spacing w:line="0" w:lineRule="atLeast"/>
              <w:textAlignment w:val="baseline"/>
              <w:rPr>
                <w:rFonts w:ascii="宋体" w:hAnsi="宋体" w:cs="仿宋"/>
                <w:szCs w:val="21"/>
              </w:rPr>
            </w:pPr>
            <w:r>
              <w:rPr>
                <w:rFonts w:hint="eastAsia" w:ascii="宋体" w:hAnsi="宋体" w:cs="仿宋"/>
                <w:szCs w:val="21"/>
              </w:rPr>
              <w:t>（3）二维基础动画；</w:t>
            </w:r>
          </w:p>
          <w:p w14:paraId="1EF575BB">
            <w:pPr>
              <w:spacing w:line="0" w:lineRule="atLeast"/>
              <w:textAlignment w:val="baseline"/>
              <w:rPr>
                <w:rFonts w:ascii="宋体" w:hAnsi="宋体" w:cs="仿宋"/>
                <w:szCs w:val="21"/>
              </w:rPr>
            </w:pPr>
            <w:r>
              <w:rPr>
                <w:rFonts w:hint="eastAsia" w:ascii="宋体" w:hAnsi="宋体" w:cs="仿宋"/>
                <w:szCs w:val="21"/>
              </w:rPr>
              <w:t>（4）二维动画优化；</w:t>
            </w:r>
          </w:p>
          <w:p w14:paraId="5620B3F0">
            <w:pPr>
              <w:spacing w:line="0" w:lineRule="atLeast"/>
              <w:textAlignment w:val="baseline"/>
              <w:rPr>
                <w:rFonts w:ascii="宋体" w:hAnsi="宋体" w:cs="仿宋"/>
                <w:szCs w:val="21"/>
              </w:rPr>
            </w:pPr>
            <w:r>
              <w:rPr>
                <w:rFonts w:hint="eastAsia" w:ascii="宋体" w:hAnsi="宋体" w:cs="仿宋"/>
                <w:szCs w:val="21"/>
              </w:rPr>
              <w:t>（5）二维交互动画；</w:t>
            </w:r>
          </w:p>
          <w:p w14:paraId="67CE27D9">
            <w:pPr>
              <w:spacing w:line="0" w:lineRule="atLeast"/>
              <w:textAlignment w:val="baseline"/>
              <w:rPr>
                <w:rFonts w:ascii="宋体" w:hAnsi="宋体" w:cs="仿宋"/>
                <w:szCs w:val="21"/>
              </w:rPr>
            </w:pPr>
            <w:r>
              <w:rPr>
                <w:rFonts w:hint="eastAsia" w:ascii="宋体" w:hAnsi="宋体" w:cs="仿宋"/>
                <w:szCs w:val="21"/>
              </w:rPr>
              <w:t>（6）二维动画生成与输出；</w:t>
            </w:r>
          </w:p>
          <w:p w14:paraId="11280EE7">
            <w:pPr>
              <w:spacing w:line="0" w:lineRule="atLeast"/>
              <w:textAlignment w:val="baseline"/>
              <w:rPr>
                <w:rFonts w:ascii="宋体" w:hAnsi="宋体" w:cs="仿宋"/>
                <w:szCs w:val="21"/>
              </w:rPr>
            </w:pPr>
            <w:r>
              <w:rPr>
                <w:rFonts w:hint="eastAsia" w:ascii="宋体" w:hAnsi="宋体" w:cs="仿宋"/>
                <w:szCs w:val="21"/>
              </w:rPr>
              <w:t>（7）二维动画综合项目制作；</w:t>
            </w:r>
          </w:p>
          <w:p w14:paraId="71F8D122">
            <w:pPr>
              <w:spacing w:line="0" w:lineRule="atLeast"/>
              <w:textAlignment w:val="baseline"/>
              <w:rPr>
                <w:rFonts w:ascii="宋体" w:hAnsi="宋体" w:cs="仿宋"/>
                <w:szCs w:val="21"/>
              </w:rPr>
            </w:pPr>
            <w:r>
              <w:rPr>
                <w:rFonts w:hint="eastAsia" w:ascii="宋体" w:hAnsi="宋体" w:cs="仿宋"/>
                <w:szCs w:val="21"/>
              </w:rPr>
              <w:t>（8）认识三维软件；</w:t>
            </w:r>
          </w:p>
          <w:p w14:paraId="6357C663">
            <w:pPr>
              <w:spacing w:line="0" w:lineRule="atLeast"/>
              <w:textAlignment w:val="baseline"/>
              <w:rPr>
                <w:rFonts w:ascii="宋体" w:hAnsi="宋体" w:cs="仿宋"/>
                <w:szCs w:val="21"/>
              </w:rPr>
            </w:pPr>
            <w:r>
              <w:rPr>
                <w:rFonts w:hint="eastAsia" w:ascii="宋体" w:hAnsi="宋体" w:cs="仿宋"/>
                <w:szCs w:val="21"/>
              </w:rPr>
              <w:t>（9）三维建模；</w:t>
            </w:r>
          </w:p>
          <w:p w14:paraId="09844A7A">
            <w:pPr>
              <w:spacing w:line="0" w:lineRule="atLeast"/>
              <w:textAlignment w:val="baseline"/>
              <w:rPr>
                <w:rFonts w:ascii="宋体" w:hAnsi="宋体" w:cs="仿宋"/>
                <w:szCs w:val="21"/>
              </w:rPr>
            </w:pPr>
            <w:r>
              <w:rPr>
                <w:rFonts w:hint="eastAsia" w:ascii="宋体" w:hAnsi="宋体" w:cs="仿宋"/>
                <w:szCs w:val="21"/>
              </w:rPr>
              <w:t>（10）材质与贴图；</w:t>
            </w:r>
          </w:p>
          <w:p w14:paraId="1681FE1C">
            <w:pPr>
              <w:spacing w:line="0" w:lineRule="atLeast"/>
              <w:textAlignment w:val="baseline"/>
              <w:rPr>
                <w:rFonts w:ascii="宋体" w:hAnsi="宋体" w:cs="仿宋"/>
                <w:szCs w:val="21"/>
              </w:rPr>
            </w:pPr>
            <w:r>
              <w:rPr>
                <w:rFonts w:hint="eastAsia" w:ascii="宋体" w:hAnsi="宋体" w:cs="仿宋"/>
                <w:szCs w:val="21"/>
              </w:rPr>
              <w:t>（11）灯光与摄影机；</w:t>
            </w:r>
          </w:p>
          <w:p w14:paraId="3D064DFD">
            <w:pPr>
              <w:spacing w:line="0" w:lineRule="atLeast"/>
              <w:textAlignment w:val="baseline"/>
              <w:rPr>
                <w:rFonts w:ascii="宋体" w:hAnsi="宋体" w:cs="仿宋"/>
                <w:szCs w:val="21"/>
              </w:rPr>
            </w:pPr>
            <w:r>
              <w:rPr>
                <w:rFonts w:hint="eastAsia" w:ascii="宋体" w:hAnsi="宋体" w:cs="仿宋"/>
                <w:szCs w:val="21"/>
              </w:rPr>
              <w:t>（12）简单三维动画制作；</w:t>
            </w:r>
          </w:p>
          <w:p w14:paraId="2D1E68CA">
            <w:pPr>
              <w:spacing w:line="0" w:lineRule="atLeast"/>
              <w:textAlignment w:val="baseline"/>
              <w:rPr>
                <w:rFonts w:ascii="宋体" w:hAnsi="宋体" w:cs="仿宋"/>
                <w:szCs w:val="21"/>
              </w:rPr>
            </w:pPr>
            <w:r>
              <w:rPr>
                <w:rFonts w:hint="eastAsia" w:ascii="宋体" w:hAnsi="宋体" w:cs="仿宋"/>
                <w:szCs w:val="21"/>
              </w:rPr>
              <w:t>（13）三维动画综合项目制作</w:t>
            </w:r>
          </w:p>
        </w:tc>
        <w:tc>
          <w:tcPr>
            <w:tcW w:w="4528" w:type="dxa"/>
          </w:tcPr>
          <w:p w14:paraId="0875DB14">
            <w:pPr>
              <w:spacing w:line="0" w:lineRule="atLeast"/>
              <w:textAlignment w:val="baseline"/>
              <w:rPr>
                <w:rFonts w:ascii="宋体" w:hAnsi="宋体" w:cs="仿宋"/>
                <w:szCs w:val="21"/>
              </w:rPr>
            </w:pPr>
            <w:r>
              <w:rPr>
                <w:rFonts w:hint="eastAsia" w:ascii="宋体" w:hAnsi="宋体" w:cs="仿宋"/>
                <w:szCs w:val="21"/>
              </w:rPr>
              <w:t>（1）了解动画的基本原理，能对主流动画设计软件进行基础操作；</w:t>
            </w:r>
          </w:p>
          <w:p w14:paraId="5551FDAB">
            <w:pPr>
              <w:spacing w:line="0" w:lineRule="atLeast"/>
              <w:textAlignment w:val="baseline"/>
              <w:rPr>
                <w:rFonts w:ascii="宋体" w:hAnsi="宋体" w:cs="仿宋"/>
                <w:szCs w:val="21"/>
              </w:rPr>
            </w:pPr>
            <w:r>
              <w:rPr>
                <w:rFonts w:hint="eastAsia" w:ascii="宋体" w:hAnsi="宋体" w:cs="仿宋"/>
                <w:szCs w:val="21"/>
              </w:rPr>
              <w:t>（2）掌握二维动画绘图和着色、选择与编辑对象、编辑文本、导入图像等基础操作技能，能为二维动画提供绘画素材；</w:t>
            </w:r>
          </w:p>
          <w:p w14:paraId="48A42B74">
            <w:pPr>
              <w:spacing w:line="0" w:lineRule="atLeast"/>
              <w:textAlignment w:val="baseline"/>
              <w:rPr>
                <w:rFonts w:ascii="宋体" w:hAnsi="宋体" w:cs="仿宋"/>
                <w:szCs w:val="21"/>
              </w:rPr>
            </w:pPr>
            <w:r>
              <w:rPr>
                <w:rFonts w:hint="eastAsia" w:ascii="宋体" w:hAnsi="宋体" w:cs="仿宋"/>
                <w:szCs w:val="21"/>
              </w:rPr>
              <w:t>（3）掌握元件、实例与库、时间轴、帧和图层的管理，能综合应用逐帧动画、补间动画、遮罩动画、引导路径动画等形式创建动画；</w:t>
            </w:r>
          </w:p>
          <w:p w14:paraId="27230428">
            <w:pPr>
              <w:spacing w:line="0" w:lineRule="atLeast"/>
              <w:textAlignment w:val="baseline"/>
              <w:rPr>
                <w:rFonts w:ascii="宋体" w:hAnsi="宋体" w:cs="仿宋"/>
                <w:szCs w:val="21"/>
              </w:rPr>
            </w:pPr>
            <w:r>
              <w:rPr>
                <w:rFonts w:hint="eastAsia" w:ascii="宋体" w:hAnsi="宋体" w:cs="仿宋"/>
                <w:szCs w:val="21"/>
              </w:rPr>
              <w:t>（4）掌握简单角色与场景的设计与制作、反向运动，以及声音、视频等多媒体对象的导入等知识，能对二维动画进行优化；</w:t>
            </w:r>
          </w:p>
          <w:p w14:paraId="2E703ABA">
            <w:pPr>
              <w:spacing w:line="0" w:lineRule="atLeast"/>
              <w:textAlignment w:val="baseline"/>
              <w:rPr>
                <w:rFonts w:ascii="宋体" w:hAnsi="宋体" w:cs="仿宋"/>
                <w:szCs w:val="21"/>
              </w:rPr>
            </w:pPr>
            <w:r>
              <w:rPr>
                <w:rFonts w:hint="eastAsia" w:ascii="宋体" w:hAnsi="宋体" w:cs="仿宋"/>
                <w:szCs w:val="21"/>
              </w:rPr>
              <w:t>（5）掌握二维动画动作编辑基础、ActionScript脚本语言、按钮控制动画及组件，能进行二维动画的基本交互；</w:t>
            </w:r>
          </w:p>
          <w:p w14:paraId="1FBB93A0">
            <w:pPr>
              <w:spacing w:line="0" w:lineRule="atLeast"/>
              <w:textAlignment w:val="baseline"/>
              <w:rPr>
                <w:rFonts w:ascii="宋体" w:hAnsi="宋体" w:cs="仿宋"/>
                <w:szCs w:val="21"/>
              </w:rPr>
            </w:pPr>
            <w:r>
              <w:rPr>
                <w:rFonts w:hint="eastAsia" w:ascii="宋体" w:hAnsi="宋体" w:cs="仿宋"/>
                <w:szCs w:val="21"/>
              </w:rPr>
              <w:t>（6）掌握二维动画输出参数的设置，能进行二维动画的生成与输出；</w:t>
            </w:r>
          </w:p>
          <w:p w14:paraId="3855C47B">
            <w:pPr>
              <w:spacing w:line="0" w:lineRule="atLeast"/>
              <w:textAlignment w:val="baseline"/>
              <w:rPr>
                <w:rFonts w:ascii="宋体" w:hAnsi="宋体" w:cs="仿宋"/>
                <w:szCs w:val="21"/>
              </w:rPr>
            </w:pPr>
            <w:r>
              <w:rPr>
                <w:rFonts w:hint="eastAsia" w:ascii="宋体" w:hAnsi="宋体" w:cs="仿宋"/>
                <w:szCs w:val="21"/>
              </w:rPr>
              <w:t>（7）掌握二维动画综合项目制作流程，能进行基础二维动画制作；</w:t>
            </w:r>
          </w:p>
          <w:p w14:paraId="30A3C19C">
            <w:pPr>
              <w:spacing w:line="0" w:lineRule="atLeast"/>
              <w:textAlignment w:val="baseline"/>
              <w:rPr>
                <w:rFonts w:ascii="宋体" w:hAnsi="宋体" w:cs="仿宋"/>
                <w:szCs w:val="21"/>
              </w:rPr>
            </w:pPr>
            <w:r>
              <w:rPr>
                <w:rFonts w:hint="eastAsia" w:ascii="宋体" w:hAnsi="宋体" w:cs="仿宋"/>
                <w:szCs w:val="21"/>
              </w:rPr>
              <w:t>（8）掌握对象的选择、变换、复制、以及捕捉、对齐撤销和重复命令等基础知识，能运用于简单模型的制作；</w:t>
            </w:r>
          </w:p>
          <w:p w14:paraId="067C95CE">
            <w:pPr>
              <w:spacing w:line="0" w:lineRule="atLeast"/>
              <w:textAlignment w:val="baseline"/>
              <w:rPr>
                <w:rFonts w:ascii="宋体" w:hAnsi="宋体" w:cs="仿宋"/>
                <w:szCs w:val="21"/>
              </w:rPr>
            </w:pPr>
            <w:r>
              <w:rPr>
                <w:rFonts w:hint="eastAsia" w:ascii="宋体" w:hAnsi="宋体" w:cs="仿宋"/>
                <w:szCs w:val="21"/>
              </w:rPr>
              <w:t>（9）掌握二维图形建模、多边形建模、NURBS建模等常见建模形式，能进行三维基础建模；</w:t>
            </w:r>
          </w:p>
          <w:p w14:paraId="4FFB8122">
            <w:pPr>
              <w:spacing w:line="0" w:lineRule="atLeast"/>
              <w:textAlignment w:val="baseline"/>
              <w:rPr>
                <w:rFonts w:ascii="宋体" w:hAnsi="宋体" w:cs="仿宋"/>
                <w:szCs w:val="21"/>
              </w:rPr>
            </w:pPr>
            <w:r>
              <w:rPr>
                <w:rFonts w:hint="eastAsia" w:ascii="宋体" w:hAnsi="宋体" w:cs="仿宋"/>
                <w:szCs w:val="21"/>
              </w:rPr>
              <w:t>（10）掌握材质、贴图的基础知识，能使用材质编辑器给物体上材质；</w:t>
            </w:r>
          </w:p>
          <w:p w14:paraId="19BFE623">
            <w:pPr>
              <w:spacing w:line="0" w:lineRule="atLeast"/>
              <w:textAlignment w:val="baseline"/>
              <w:rPr>
                <w:rFonts w:ascii="宋体" w:hAnsi="宋体" w:cs="仿宋"/>
                <w:szCs w:val="21"/>
              </w:rPr>
            </w:pPr>
            <w:r>
              <w:rPr>
                <w:rFonts w:hint="eastAsia" w:ascii="宋体" w:hAnsi="宋体" w:cs="仿宋"/>
                <w:szCs w:val="21"/>
              </w:rPr>
              <w:t>（11）掌握灯光技术、摄影机技术，能进行虚拟环境的灯光布置，制作画面虚实效果；</w:t>
            </w:r>
          </w:p>
          <w:p w14:paraId="42EC8587">
            <w:pPr>
              <w:spacing w:line="0" w:lineRule="atLeast"/>
              <w:textAlignment w:val="baseline"/>
              <w:rPr>
                <w:rFonts w:ascii="宋体" w:hAnsi="宋体" w:cs="仿宋"/>
                <w:szCs w:val="21"/>
              </w:rPr>
            </w:pPr>
            <w:r>
              <w:rPr>
                <w:rFonts w:hint="eastAsia" w:ascii="宋体" w:hAnsi="宋体" w:cs="仿宋"/>
                <w:szCs w:val="21"/>
              </w:rPr>
              <w:t>（12）理解动力学知识，掌握关键帧动画、路径约束动画和角色动画的创建，能进行修改和完善简单的三位动画制作；</w:t>
            </w:r>
          </w:p>
          <w:p w14:paraId="1BC1CE2B">
            <w:pPr>
              <w:spacing w:line="0" w:lineRule="atLeast"/>
              <w:textAlignment w:val="baseline"/>
              <w:rPr>
                <w:rFonts w:ascii="宋体" w:hAnsi="宋体" w:cs="仿宋"/>
                <w:szCs w:val="21"/>
              </w:rPr>
            </w:pPr>
            <w:r>
              <w:rPr>
                <w:rFonts w:hint="eastAsia" w:ascii="宋体" w:hAnsi="宋体" w:cs="仿宋"/>
                <w:szCs w:val="21"/>
              </w:rPr>
              <w:t>（13）掌握网络获取符合设计需求的各类素材资源方法，能对三维综合项目进行整理、编辑、加工；</w:t>
            </w:r>
          </w:p>
          <w:p w14:paraId="04B6CB02">
            <w:pPr>
              <w:spacing w:line="0" w:lineRule="atLeast"/>
              <w:textAlignment w:val="baseline"/>
              <w:rPr>
                <w:rFonts w:ascii="宋体" w:hAnsi="宋体" w:cs="仿宋"/>
                <w:szCs w:val="21"/>
              </w:rPr>
            </w:pPr>
            <w:r>
              <w:rPr>
                <w:rFonts w:hint="eastAsia" w:ascii="宋体" w:hAnsi="宋体" w:cs="仿宋"/>
                <w:szCs w:val="21"/>
              </w:rPr>
              <w:t>（14）掌握三维建模、材质与贴图、灯光与摄影机等技术技能，能完成三维动画短片的制作</w:t>
            </w:r>
          </w:p>
        </w:tc>
      </w:tr>
    </w:tbl>
    <w:p w14:paraId="334A26BE">
      <w:pPr>
        <w:spacing w:line="400" w:lineRule="exact"/>
        <w:ind w:firstLine="480" w:firstLineChars="200"/>
        <w:rPr>
          <w:rFonts w:ascii="宋体" w:hAnsi="宋体" w:cs="仿宋"/>
          <w:sz w:val="24"/>
        </w:rPr>
      </w:pPr>
      <w:r>
        <w:rPr>
          <w:rFonts w:hint="eastAsia" w:ascii="宋体" w:hAnsi="宋体" w:cs="仿宋"/>
          <w:sz w:val="24"/>
        </w:rPr>
        <w:t>（3）专业拓展课程</w:t>
      </w:r>
    </w:p>
    <w:p w14:paraId="5AC749B0">
      <w:pPr>
        <w:spacing w:line="400" w:lineRule="exact"/>
        <w:ind w:firstLine="480" w:firstLineChars="200"/>
        <w:rPr>
          <w:rFonts w:ascii="宋体" w:hAnsi="宋体" w:cs="仿宋"/>
          <w:sz w:val="24"/>
        </w:rPr>
      </w:pPr>
      <w:r>
        <w:rPr>
          <w:rFonts w:hint="eastAsia" w:ascii="宋体" w:hAnsi="宋体" w:cs="仿宋"/>
          <w:sz w:val="24"/>
        </w:rPr>
        <w:t>①影视后期处理方向</w:t>
      </w:r>
    </w:p>
    <w:tbl>
      <w:tblPr>
        <w:tblStyle w:val="17"/>
        <w:tblW w:w="87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30"/>
        <w:gridCol w:w="2552"/>
        <w:gridCol w:w="4678"/>
      </w:tblGrid>
      <w:tr w14:paraId="0D0C6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30" w:type="dxa"/>
            <w:vAlign w:val="center"/>
          </w:tcPr>
          <w:p w14:paraId="09AD92B7">
            <w:pPr>
              <w:spacing w:line="0" w:lineRule="atLeast"/>
              <w:jc w:val="center"/>
              <w:rPr>
                <w:rFonts w:ascii="宋体" w:hAnsi="宋体"/>
                <w:b/>
                <w:bCs/>
                <w:szCs w:val="21"/>
              </w:rPr>
            </w:pPr>
            <w:r>
              <w:rPr>
                <w:rFonts w:hint="eastAsia" w:ascii="宋体" w:hAnsi="宋体"/>
                <w:b/>
                <w:bCs/>
                <w:szCs w:val="21"/>
              </w:rPr>
              <w:t>课程名称</w:t>
            </w:r>
          </w:p>
          <w:p w14:paraId="2D3283D3">
            <w:pPr>
              <w:spacing w:line="0" w:lineRule="atLeast"/>
              <w:jc w:val="center"/>
              <w:rPr>
                <w:rFonts w:ascii="宋体" w:hAnsi="宋体" w:cs="仿宋"/>
                <w:b/>
                <w:szCs w:val="21"/>
              </w:rPr>
            </w:pPr>
            <w:r>
              <w:rPr>
                <w:rFonts w:hint="eastAsia" w:ascii="宋体" w:hAnsi="宋体"/>
                <w:b/>
                <w:bCs/>
                <w:szCs w:val="21"/>
              </w:rPr>
              <w:t>（参考学时）</w:t>
            </w:r>
          </w:p>
        </w:tc>
        <w:tc>
          <w:tcPr>
            <w:tcW w:w="2552" w:type="dxa"/>
            <w:vAlign w:val="center"/>
          </w:tcPr>
          <w:p w14:paraId="69E78CD8">
            <w:pPr>
              <w:spacing w:line="0" w:lineRule="atLeast"/>
              <w:jc w:val="center"/>
              <w:rPr>
                <w:rFonts w:ascii="宋体" w:hAnsi="宋体" w:cs="仿宋"/>
                <w:b/>
                <w:szCs w:val="21"/>
              </w:rPr>
            </w:pPr>
            <w:r>
              <w:rPr>
                <w:rFonts w:hint="eastAsia" w:ascii="宋体" w:hAnsi="宋体"/>
                <w:b/>
                <w:bCs/>
                <w:szCs w:val="21"/>
              </w:rPr>
              <w:t>主要教学内容</w:t>
            </w:r>
          </w:p>
        </w:tc>
        <w:tc>
          <w:tcPr>
            <w:tcW w:w="4678" w:type="dxa"/>
            <w:vAlign w:val="center"/>
          </w:tcPr>
          <w:p w14:paraId="7A74F5D8">
            <w:pPr>
              <w:spacing w:line="0" w:lineRule="atLeast"/>
              <w:jc w:val="center"/>
              <w:rPr>
                <w:rFonts w:ascii="宋体" w:hAnsi="宋体" w:cs="仿宋"/>
                <w:b/>
                <w:szCs w:val="21"/>
              </w:rPr>
            </w:pPr>
            <w:r>
              <w:rPr>
                <w:rFonts w:hint="eastAsia" w:ascii="宋体" w:hAnsi="宋体"/>
                <w:b/>
                <w:bCs/>
                <w:szCs w:val="21"/>
              </w:rPr>
              <w:t>能力要求</w:t>
            </w:r>
          </w:p>
        </w:tc>
      </w:tr>
      <w:tr w14:paraId="7E59C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30" w:type="dxa"/>
            <w:vAlign w:val="center"/>
          </w:tcPr>
          <w:p w14:paraId="4580A777">
            <w:pPr>
              <w:spacing w:line="0" w:lineRule="atLeast"/>
              <w:jc w:val="center"/>
              <w:textAlignment w:val="baseline"/>
              <w:rPr>
                <w:rFonts w:ascii="宋体" w:hAnsi="宋体" w:cs="仿宋"/>
                <w:szCs w:val="21"/>
              </w:rPr>
            </w:pPr>
            <w:r>
              <w:rPr>
                <w:rFonts w:hint="eastAsia" w:ascii="宋体" w:hAnsi="宋体" w:cs="仿宋"/>
                <w:szCs w:val="21"/>
              </w:rPr>
              <w:t>影视策划与剪辑</w:t>
            </w:r>
          </w:p>
          <w:p w14:paraId="785FBFAC">
            <w:pPr>
              <w:spacing w:line="0" w:lineRule="atLeast"/>
              <w:jc w:val="center"/>
              <w:textAlignment w:val="baseline"/>
              <w:rPr>
                <w:rFonts w:ascii="宋体" w:hAnsi="宋体" w:cs="仿宋"/>
                <w:szCs w:val="21"/>
              </w:rPr>
            </w:pPr>
            <w:r>
              <w:rPr>
                <w:rFonts w:hint="eastAsia" w:ascii="宋体" w:hAnsi="宋体" w:cs="仿宋"/>
                <w:szCs w:val="21"/>
              </w:rPr>
              <w:t>（</w:t>
            </w:r>
            <w:r>
              <w:rPr>
                <w:rFonts w:hint="eastAsia" w:ascii="宋体" w:hAnsi="宋体" w:cs="仿宋"/>
                <w:szCs w:val="21"/>
                <w:lang w:val="en-US" w:eastAsia="zh-CN"/>
              </w:rPr>
              <w:t>64</w:t>
            </w:r>
            <w:r>
              <w:rPr>
                <w:rFonts w:hint="eastAsia" w:ascii="宋体" w:hAnsi="宋体" w:cs="仿宋"/>
                <w:szCs w:val="21"/>
              </w:rPr>
              <w:t>学时）</w:t>
            </w:r>
          </w:p>
        </w:tc>
        <w:tc>
          <w:tcPr>
            <w:tcW w:w="2552" w:type="dxa"/>
            <w:vAlign w:val="center"/>
          </w:tcPr>
          <w:p w14:paraId="77FD6EA1">
            <w:pPr>
              <w:spacing w:line="0" w:lineRule="atLeast"/>
              <w:textAlignment w:val="baseline"/>
              <w:rPr>
                <w:rFonts w:ascii="宋体" w:hAnsi="宋体" w:cs="仿宋"/>
                <w:szCs w:val="21"/>
              </w:rPr>
            </w:pPr>
            <w:r>
              <w:rPr>
                <w:rFonts w:hint="eastAsia" w:ascii="宋体" w:hAnsi="宋体" w:cs="仿宋"/>
                <w:szCs w:val="21"/>
              </w:rPr>
              <w:t>（1）摄影基础；</w:t>
            </w:r>
          </w:p>
          <w:p w14:paraId="3CC49CE2">
            <w:pPr>
              <w:spacing w:line="0" w:lineRule="atLeast"/>
              <w:textAlignment w:val="baseline"/>
              <w:rPr>
                <w:rFonts w:ascii="宋体" w:hAnsi="宋体" w:cs="仿宋"/>
                <w:szCs w:val="21"/>
              </w:rPr>
            </w:pPr>
            <w:r>
              <w:rPr>
                <w:rFonts w:hint="eastAsia" w:ascii="宋体" w:hAnsi="宋体" w:cs="仿宋"/>
                <w:szCs w:val="21"/>
              </w:rPr>
              <w:t>（2）镜头语言；</w:t>
            </w:r>
          </w:p>
          <w:p w14:paraId="147886AB">
            <w:pPr>
              <w:spacing w:line="0" w:lineRule="atLeast"/>
              <w:textAlignment w:val="baseline"/>
              <w:rPr>
                <w:rFonts w:ascii="宋体" w:hAnsi="宋体" w:cs="仿宋"/>
                <w:szCs w:val="21"/>
              </w:rPr>
            </w:pPr>
            <w:r>
              <w:rPr>
                <w:rFonts w:hint="eastAsia" w:ascii="宋体" w:hAnsi="宋体" w:cs="仿宋"/>
                <w:szCs w:val="21"/>
              </w:rPr>
              <w:t>（3）构图；</w:t>
            </w:r>
          </w:p>
          <w:p w14:paraId="3FCE0EE3">
            <w:pPr>
              <w:spacing w:line="0" w:lineRule="atLeast"/>
              <w:textAlignment w:val="baseline"/>
              <w:rPr>
                <w:rFonts w:ascii="宋体" w:hAnsi="宋体" w:cs="仿宋"/>
                <w:szCs w:val="21"/>
              </w:rPr>
            </w:pPr>
            <w:r>
              <w:rPr>
                <w:rFonts w:hint="eastAsia" w:ascii="宋体" w:hAnsi="宋体" w:cs="仿宋"/>
                <w:szCs w:val="21"/>
              </w:rPr>
              <w:t>（4）光线；</w:t>
            </w:r>
          </w:p>
          <w:p w14:paraId="5CBE242A">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5</w:t>
            </w:r>
            <w:r>
              <w:rPr>
                <w:rFonts w:hint="eastAsia" w:ascii="宋体" w:hAnsi="宋体" w:cs="仿宋"/>
                <w:szCs w:val="21"/>
              </w:rPr>
              <w:t>）色彩；</w:t>
            </w:r>
          </w:p>
          <w:p w14:paraId="2C149E3A">
            <w:pPr>
              <w:spacing w:line="0" w:lineRule="atLeast"/>
              <w:textAlignment w:val="baseline"/>
              <w:rPr>
                <w:rFonts w:ascii="宋体" w:hAnsi="宋体" w:cs="仿宋"/>
                <w:szCs w:val="21"/>
              </w:rPr>
            </w:pPr>
            <w:r>
              <w:rPr>
                <w:rFonts w:hint="eastAsia" w:ascii="宋体" w:hAnsi="宋体" w:cs="仿宋"/>
                <w:szCs w:val="21"/>
              </w:rPr>
              <w:t>（6）声音；</w:t>
            </w:r>
          </w:p>
          <w:p w14:paraId="5D692702">
            <w:pPr>
              <w:spacing w:line="0" w:lineRule="atLeast"/>
              <w:textAlignment w:val="baseline"/>
              <w:rPr>
                <w:rFonts w:ascii="宋体" w:hAnsi="宋体" w:cs="仿宋"/>
                <w:szCs w:val="21"/>
              </w:rPr>
            </w:pPr>
            <w:r>
              <w:rPr>
                <w:rFonts w:hint="eastAsia" w:ascii="宋体" w:hAnsi="宋体" w:cs="仿宋"/>
                <w:szCs w:val="21"/>
              </w:rPr>
              <w:t>（7）蒙太奇；</w:t>
            </w:r>
          </w:p>
          <w:p w14:paraId="05098BB2">
            <w:pPr>
              <w:spacing w:line="0" w:lineRule="atLeast"/>
              <w:textAlignment w:val="baseline"/>
              <w:rPr>
                <w:rFonts w:ascii="宋体" w:hAnsi="宋体" w:cs="仿宋"/>
                <w:szCs w:val="21"/>
              </w:rPr>
            </w:pPr>
            <w:r>
              <w:rPr>
                <w:rFonts w:hint="eastAsia" w:ascii="宋体" w:hAnsi="宋体" w:cs="仿宋"/>
                <w:szCs w:val="21"/>
              </w:rPr>
              <w:t>（8）非线性编辑软件使用</w:t>
            </w:r>
          </w:p>
        </w:tc>
        <w:tc>
          <w:tcPr>
            <w:tcW w:w="4678" w:type="dxa"/>
            <w:vAlign w:val="center"/>
          </w:tcPr>
          <w:p w14:paraId="1D0D61E2">
            <w:pPr>
              <w:spacing w:line="0" w:lineRule="atLeast"/>
              <w:textAlignment w:val="baseline"/>
              <w:rPr>
                <w:rFonts w:ascii="宋体" w:hAnsi="宋体" w:cs="仿宋"/>
                <w:szCs w:val="21"/>
              </w:rPr>
            </w:pPr>
            <w:r>
              <w:rPr>
                <w:rFonts w:hint="eastAsia" w:ascii="宋体" w:hAnsi="宋体" w:cs="仿宋"/>
                <w:szCs w:val="21"/>
              </w:rPr>
              <w:t>（1）掌握摄像机基本操作，能根据策划拍摄完整作品；</w:t>
            </w:r>
          </w:p>
          <w:p w14:paraId="01240AF1">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2</w:t>
            </w:r>
            <w:r>
              <w:rPr>
                <w:rFonts w:hint="eastAsia" w:ascii="宋体" w:hAnsi="宋体" w:cs="仿宋"/>
                <w:szCs w:val="21"/>
              </w:rPr>
              <w:t>）掌握视听语言知识，能拍摄丰富的影视素材；</w:t>
            </w:r>
          </w:p>
          <w:p w14:paraId="57517B26">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3</w:t>
            </w:r>
            <w:r>
              <w:rPr>
                <w:rFonts w:hint="eastAsia" w:ascii="宋体" w:hAnsi="宋体" w:cs="仿宋"/>
                <w:szCs w:val="21"/>
              </w:rPr>
              <w:t>）掌握数字音视频技术和影视拍摄艺术知识，能按策划要求完成影视素材的准备工作；</w:t>
            </w:r>
          </w:p>
          <w:p w14:paraId="7AB972C4">
            <w:pPr>
              <w:spacing w:line="0" w:lineRule="atLeast"/>
              <w:textAlignment w:val="baseline"/>
              <w:rPr>
                <w:rFonts w:ascii="宋体" w:hAnsi="宋体" w:cs="仿宋"/>
                <w:szCs w:val="21"/>
              </w:rPr>
            </w:pPr>
            <w:r>
              <w:rPr>
                <w:rFonts w:hint="eastAsia" w:ascii="宋体" w:hAnsi="宋体" w:cs="仿宋"/>
                <w:szCs w:val="21"/>
              </w:rPr>
              <w:t>（</w:t>
            </w:r>
            <w:r>
              <w:rPr>
                <w:rFonts w:ascii="宋体" w:hAnsi="宋体" w:cs="仿宋"/>
                <w:szCs w:val="21"/>
              </w:rPr>
              <w:t>4</w:t>
            </w:r>
            <w:r>
              <w:rPr>
                <w:rFonts w:hint="eastAsia" w:ascii="宋体" w:hAnsi="宋体" w:cs="仿宋"/>
                <w:szCs w:val="21"/>
              </w:rPr>
              <w:t>）掌握不同类型蒙太奇的叙事和表意功能，能根据策划内容选择蒙太奇；</w:t>
            </w:r>
          </w:p>
          <w:p w14:paraId="6FF41668">
            <w:pPr>
              <w:spacing w:line="0" w:lineRule="atLeast"/>
              <w:textAlignment w:val="baseline"/>
              <w:rPr>
                <w:rFonts w:ascii="宋体" w:hAnsi="宋体" w:cs="仿宋"/>
                <w:szCs w:val="21"/>
              </w:rPr>
            </w:pPr>
            <w:r>
              <w:rPr>
                <w:rFonts w:hint="eastAsia" w:ascii="宋体" w:hAnsi="宋体" w:cs="仿宋"/>
                <w:szCs w:val="21"/>
              </w:rPr>
              <w:t>（5）掌握Premiere等非线性编辑软件的基本操作和使用技巧，能按策划内容完成影视作品的剪辑</w:t>
            </w:r>
          </w:p>
        </w:tc>
      </w:tr>
      <w:tr w14:paraId="1AB6A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30" w:type="dxa"/>
            <w:vAlign w:val="center"/>
          </w:tcPr>
          <w:p w14:paraId="6F13F77D">
            <w:pPr>
              <w:spacing w:line="0" w:lineRule="atLeast"/>
              <w:jc w:val="center"/>
              <w:textAlignment w:val="baseline"/>
              <w:rPr>
                <w:rFonts w:ascii="宋体" w:hAnsi="宋体" w:cs="仿宋"/>
                <w:szCs w:val="21"/>
              </w:rPr>
            </w:pPr>
            <w:r>
              <w:rPr>
                <w:rFonts w:hint="eastAsia" w:ascii="宋体" w:hAnsi="宋体" w:cs="仿宋"/>
                <w:szCs w:val="21"/>
              </w:rPr>
              <w:t>影视特效制作</w:t>
            </w:r>
          </w:p>
          <w:p w14:paraId="4C5E4D43">
            <w:pPr>
              <w:spacing w:line="0" w:lineRule="atLeast"/>
              <w:jc w:val="center"/>
              <w:textAlignment w:val="baseline"/>
              <w:rPr>
                <w:rFonts w:ascii="宋体" w:hAnsi="宋体" w:cs="仿宋"/>
                <w:szCs w:val="21"/>
                <w:highlight w:val="yellow"/>
              </w:rPr>
            </w:pPr>
            <w:r>
              <w:rPr>
                <w:rFonts w:hint="eastAsia" w:ascii="宋体" w:hAnsi="宋体" w:cs="仿宋"/>
                <w:szCs w:val="21"/>
              </w:rPr>
              <w:t>（</w:t>
            </w:r>
            <w:r>
              <w:rPr>
                <w:rFonts w:hint="eastAsia" w:ascii="宋体" w:hAnsi="宋体" w:cs="仿宋"/>
                <w:szCs w:val="21"/>
                <w:lang w:val="en-US" w:eastAsia="zh-CN"/>
              </w:rPr>
              <w:t>108</w:t>
            </w:r>
            <w:r>
              <w:rPr>
                <w:rFonts w:hint="eastAsia" w:ascii="宋体" w:hAnsi="宋体" w:cs="仿宋"/>
                <w:szCs w:val="21"/>
              </w:rPr>
              <w:t>学时）</w:t>
            </w:r>
          </w:p>
        </w:tc>
        <w:tc>
          <w:tcPr>
            <w:tcW w:w="2552" w:type="dxa"/>
            <w:vAlign w:val="center"/>
          </w:tcPr>
          <w:p w14:paraId="01A8F30D">
            <w:pPr>
              <w:spacing w:line="0" w:lineRule="atLeast"/>
              <w:textAlignment w:val="baseline"/>
              <w:rPr>
                <w:rFonts w:ascii="宋体" w:hAnsi="宋体" w:cs="仿宋"/>
                <w:szCs w:val="21"/>
              </w:rPr>
            </w:pPr>
            <w:r>
              <w:rPr>
                <w:rFonts w:hint="eastAsia" w:ascii="宋体" w:hAnsi="宋体" w:cs="仿宋"/>
                <w:szCs w:val="21"/>
              </w:rPr>
              <w:t>（1）基础面板介绍；</w:t>
            </w:r>
          </w:p>
          <w:p w14:paraId="67D2A3B1">
            <w:pPr>
              <w:spacing w:line="0" w:lineRule="atLeast"/>
              <w:textAlignment w:val="baseline"/>
              <w:rPr>
                <w:rFonts w:ascii="宋体" w:hAnsi="宋体" w:cs="仿宋"/>
                <w:szCs w:val="21"/>
              </w:rPr>
            </w:pPr>
            <w:r>
              <w:rPr>
                <w:rFonts w:hint="eastAsia" w:ascii="宋体" w:hAnsi="宋体" w:cs="仿宋"/>
                <w:szCs w:val="21"/>
              </w:rPr>
              <w:t>（2）创建和管理项目；</w:t>
            </w:r>
          </w:p>
          <w:p w14:paraId="2C91E2AF">
            <w:pPr>
              <w:spacing w:line="0" w:lineRule="atLeast"/>
              <w:textAlignment w:val="baseline"/>
              <w:rPr>
                <w:rFonts w:ascii="宋体" w:hAnsi="宋体" w:cs="仿宋"/>
                <w:szCs w:val="21"/>
              </w:rPr>
            </w:pPr>
            <w:r>
              <w:rPr>
                <w:rFonts w:hint="eastAsia" w:ascii="宋体" w:hAnsi="宋体" w:cs="仿宋"/>
                <w:szCs w:val="21"/>
              </w:rPr>
              <w:t>（3）基础图层动画；</w:t>
            </w:r>
          </w:p>
          <w:p w14:paraId="36C62967">
            <w:pPr>
              <w:spacing w:line="0" w:lineRule="atLeast"/>
              <w:textAlignment w:val="baseline"/>
              <w:rPr>
                <w:rFonts w:ascii="宋体" w:hAnsi="宋体" w:cs="仿宋"/>
                <w:szCs w:val="21"/>
              </w:rPr>
            </w:pPr>
            <w:r>
              <w:rPr>
                <w:rFonts w:hint="eastAsia" w:ascii="宋体" w:hAnsi="宋体" w:cs="仿宋"/>
                <w:szCs w:val="21"/>
              </w:rPr>
              <w:t>（4）文本动画；</w:t>
            </w:r>
          </w:p>
          <w:p w14:paraId="0F79D6F8">
            <w:pPr>
              <w:spacing w:line="0" w:lineRule="atLeast"/>
              <w:textAlignment w:val="baseline"/>
              <w:rPr>
                <w:rFonts w:ascii="宋体" w:hAnsi="宋体" w:cs="仿宋"/>
                <w:szCs w:val="21"/>
              </w:rPr>
            </w:pPr>
            <w:r>
              <w:rPr>
                <w:rFonts w:hint="eastAsia" w:ascii="宋体" w:hAnsi="宋体" w:cs="仿宋"/>
                <w:szCs w:val="21"/>
              </w:rPr>
              <w:t>（5）蒙版动画；</w:t>
            </w:r>
          </w:p>
          <w:p w14:paraId="1CC6821F">
            <w:pPr>
              <w:spacing w:line="0" w:lineRule="atLeast"/>
              <w:textAlignment w:val="baseline"/>
              <w:rPr>
                <w:rFonts w:ascii="宋体" w:hAnsi="宋体" w:cs="仿宋"/>
                <w:szCs w:val="21"/>
              </w:rPr>
            </w:pPr>
            <w:r>
              <w:rPr>
                <w:rFonts w:hint="eastAsia" w:ascii="宋体" w:hAnsi="宋体" w:cs="仿宋"/>
                <w:szCs w:val="21"/>
              </w:rPr>
              <w:t>（6）渲染与输出；</w:t>
            </w:r>
          </w:p>
          <w:p w14:paraId="1625002B">
            <w:pPr>
              <w:spacing w:line="0" w:lineRule="atLeast"/>
              <w:textAlignment w:val="baseline"/>
              <w:rPr>
                <w:rFonts w:ascii="宋体" w:hAnsi="宋体" w:cs="仿宋"/>
                <w:szCs w:val="21"/>
              </w:rPr>
            </w:pPr>
            <w:r>
              <w:rPr>
                <w:rFonts w:hint="eastAsia" w:ascii="宋体" w:hAnsi="宋体" w:cs="仿宋"/>
                <w:szCs w:val="21"/>
              </w:rPr>
              <w:t>（7）综合设计案例制作</w:t>
            </w:r>
          </w:p>
        </w:tc>
        <w:tc>
          <w:tcPr>
            <w:tcW w:w="4678" w:type="dxa"/>
            <w:vAlign w:val="center"/>
          </w:tcPr>
          <w:p w14:paraId="7F9EF73F">
            <w:pPr>
              <w:spacing w:line="0" w:lineRule="atLeast"/>
              <w:textAlignment w:val="baseline"/>
              <w:rPr>
                <w:rFonts w:ascii="宋体" w:hAnsi="宋体" w:cs="仿宋"/>
                <w:szCs w:val="21"/>
              </w:rPr>
            </w:pPr>
            <w:r>
              <w:rPr>
                <w:rFonts w:hint="eastAsia" w:ascii="宋体" w:hAnsi="宋体" w:cs="仿宋"/>
                <w:szCs w:val="21"/>
              </w:rPr>
              <w:t>（1）熟悉After effect等后期合成特效软件的基本界面，能设置首选项；</w:t>
            </w:r>
          </w:p>
          <w:p w14:paraId="08BB5E95">
            <w:pPr>
              <w:spacing w:line="0" w:lineRule="atLeast"/>
              <w:textAlignment w:val="baseline"/>
              <w:rPr>
                <w:rFonts w:ascii="宋体" w:hAnsi="宋体" w:cs="仿宋"/>
                <w:szCs w:val="21"/>
              </w:rPr>
            </w:pPr>
            <w:r>
              <w:rPr>
                <w:rFonts w:hint="eastAsia" w:ascii="宋体" w:hAnsi="宋体" w:cs="仿宋"/>
                <w:szCs w:val="21"/>
              </w:rPr>
              <w:t>（2）掌握素材的导入，能组织和管理素材；</w:t>
            </w:r>
          </w:p>
          <w:p w14:paraId="0059C4C2">
            <w:pPr>
              <w:spacing w:line="0" w:lineRule="atLeast"/>
              <w:textAlignment w:val="baseline"/>
              <w:rPr>
                <w:rFonts w:ascii="宋体" w:hAnsi="宋体" w:cs="仿宋"/>
                <w:szCs w:val="21"/>
              </w:rPr>
            </w:pPr>
            <w:r>
              <w:rPr>
                <w:rFonts w:hint="eastAsia" w:ascii="宋体" w:hAnsi="宋体" w:cs="仿宋"/>
                <w:szCs w:val="21"/>
              </w:rPr>
              <w:t>（3）掌握图层基本操作，能创建关键帧动画；</w:t>
            </w:r>
          </w:p>
          <w:p w14:paraId="1D862D24">
            <w:pPr>
              <w:spacing w:line="0" w:lineRule="atLeast"/>
              <w:textAlignment w:val="baseline"/>
              <w:rPr>
                <w:rFonts w:ascii="宋体" w:hAnsi="宋体" w:cs="仿宋"/>
                <w:szCs w:val="21"/>
              </w:rPr>
            </w:pPr>
            <w:r>
              <w:rPr>
                <w:rFonts w:hint="eastAsia" w:ascii="宋体" w:hAnsi="宋体" w:cs="仿宋"/>
                <w:szCs w:val="21"/>
              </w:rPr>
              <w:t>（4）掌握创建与编辑文本基本操作，能制作文本动画；</w:t>
            </w:r>
          </w:p>
          <w:p w14:paraId="14ED60CB">
            <w:pPr>
              <w:spacing w:line="0" w:lineRule="atLeast"/>
              <w:textAlignment w:val="baseline"/>
              <w:rPr>
                <w:rFonts w:ascii="宋体" w:hAnsi="宋体" w:cs="仿宋"/>
                <w:szCs w:val="21"/>
              </w:rPr>
            </w:pPr>
            <w:r>
              <w:rPr>
                <w:rFonts w:hint="eastAsia" w:ascii="宋体" w:hAnsi="宋体" w:cs="仿宋"/>
                <w:szCs w:val="21"/>
              </w:rPr>
              <w:t>（5）掌握创建与设置蒙版，能创建蒙版动画，并制作跟踪遮罩效果；</w:t>
            </w:r>
          </w:p>
          <w:p w14:paraId="66C409CD">
            <w:pPr>
              <w:spacing w:line="0" w:lineRule="atLeast"/>
              <w:textAlignment w:val="baseline"/>
              <w:rPr>
                <w:rFonts w:ascii="宋体" w:hAnsi="宋体" w:cs="仿宋"/>
                <w:szCs w:val="21"/>
              </w:rPr>
            </w:pPr>
            <w:r>
              <w:rPr>
                <w:rFonts w:hint="eastAsia" w:ascii="宋体" w:hAnsi="宋体" w:cs="仿宋"/>
                <w:szCs w:val="21"/>
              </w:rPr>
              <w:t>（6）掌握渲染与输出的预置，能输出标准视频或合成项目中的某一帧或flash格式文件；</w:t>
            </w:r>
          </w:p>
          <w:p w14:paraId="4F66611A">
            <w:pPr>
              <w:spacing w:line="0" w:lineRule="atLeast"/>
              <w:textAlignment w:val="baseline"/>
              <w:rPr>
                <w:rFonts w:ascii="宋体" w:hAnsi="宋体" w:cs="仿宋"/>
                <w:szCs w:val="21"/>
              </w:rPr>
            </w:pPr>
            <w:r>
              <w:rPr>
                <w:rFonts w:hint="eastAsia" w:ascii="宋体" w:hAnsi="宋体" w:cs="仿宋"/>
                <w:szCs w:val="21"/>
              </w:rPr>
              <w:t>（7）掌握基本的合成特效制作方法，能完成项目化的视频特效制作</w:t>
            </w:r>
          </w:p>
        </w:tc>
      </w:tr>
      <w:tr w14:paraId="21B92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30" w:type="dxa"/>
            <w:shd w:val="clear"/>
            <w:vAlign w:val="center"/>
          </w:tcPr>
          <w:p w14:paraId="409F47AE">
            <w:pPr>
              <w:widowControl/>
              <w:snapToGrid w:val="0"/>
              <w:spacing w:line="0" w:lineRule="atLeast"/>
              <w:jc w:val="center"/>
              <w:rPr>
                <w:rFonts w:ascii="宋体" w:hAnsi="宋体" w:cs="仿宋"/>
                <w:kern w:val="0"/>
                <w:szCs w:val="21"/>
              </w:rPr>
            </w:pPr>
            <w:r>
              <w:rPr>
                <w:rFonts w:hint="eastAsia" w:ascii="宋体" w:hAnsi="宋体" w:cs="仿宋"/>
                <w:kern w:val="0"/>
                <w:szCs w:val="21"/>
              </w:rPr>
              <w:t>矢量软件应用</w:t>
            </w:r>
          </w:p>
          <w:p w14:paraId="3F548F5D">
            <w:pPr>
              <w:widowControl/>
              <w:snapToGrid w:val="0"/>
              <w:spacing w:line="0" w:lineRule="atLeast"/>
              <w:jc w:val="center"/>
              <w:rPr>
                <w:rFonts w:hint="eastAsia" w:ascii="宋体" w:hAnsi="宋体" w:eastAsia="宋体" w:cs="仿宋"/>
                <w:kern w:val="0"/>
                <w:sz w:val="21"/>
                <w:szCs w:val="21"/>
                <w:lang w:val="en-US" w:eastAsia="zh-CN" w:bidi="ar-SA"/>
              </w:rPr>
            </w:pPr>
            <w:r>
              <w:rPr>
                <w:rFonts w:hint="eastAsia" w:ascii="宋体" w:hAnsi="宋体" w:cs="仿宋"/>
                <w:kern w:val="0"/>
                <w:szCs w:val="21"/>
              </w:rPr>
              <w:t>（</w:t>
            </w:r>
            <w:r>
              <w:rPr>
                <w:rFonts w:hint="eastAsia" w:ascii="宋体" w:hAnsi="宋体" w:cs="仿宋"/>
                <w:kern w:val="0"/>
                <w:szCs w:val="21"/>
                <w:lang w:val="en-US" w:eastAsia="zh-CN"/>
              </w:rPr>
              <w:t>108</w:t>
            </w:r>
            <w:r>
              <w:rPr>
                <w:rFonts w:hint="eastAsia" w:ascii="宋体" w:hAnsi="宋体" w:cs="仿宋"/>
                <w:kern w:val="0"/>
                <w:szCs w:val="21"/>
              </w:rPr>
              <w:t>学时）</w:t>
            </w:r>
          </w:p>
        </w:tc>
        <w:tc>
          <w:tcPr>
            <w:tcW w:w="2552" w:type="dxa"/>
            <w:shd w:val="clear"/>
            <w:vAlign w:val="center"/>
          </w:tcPr>
          <w:p w14:paraId="01A0708F">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（1）常用矢量软件介绍；</w:t>
            </w:r>
          </w:p>
          <w:p w14:paraId="062D3DC3">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（2）VI设计；</w:t>
            </w:r>
            <w:r>
              <w:rPr>
                <w:rFonts w:ascii="宋体" w:hAnsi="宋体" w:cs="仿宋"/>
                <w:kern w:val="0"/>
                <w:szCs w:val="21"/>
                <w:lang w:val="zh-CN"/>
              </w:rPr>
              <w:t xml:space="preserve"> </w:t>
            </w:r>
          </w:p>
          <w:p w14:paraId="19B7B159">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（3）包装设计；</w:t>
            </w:r>
          </w:p>
          <w:p w14:paraId="4D61341F">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（4）插画设计；</w:t>
            </w:r>
          </w:p>
          <w:p w14:paraId="51DCD9B4">
            <w:pPr>
              <w:spacing w:line="0" w:lineRule="atLeast"/>
              <w:rPr>
                <w:rFonts w:hint="eastAsia" w:ascii="宋体" w:hAnsi="宋体" w:eastAsia="宋体" w:cs="仿宋"/>
                <w:kern w:val="0"/>
                <w:sz w:val="21"/>
                <w:szCs w:val="21"/>
                <w:lang w:val="zh-CN" w:eastAsia="zh-CN" w:bidi="ar-SA"/>
              </w:rPr>
            </w:pPr>
            <w:r>
              <w:rPr>
                <w:rFonts w:hint="eastAsia" w:ascii="宋体" w:hAnsi="宋体" w:cs="仿宋"/>
                <w:kern w:val="0"/>
                <w:szCs w:val="21"/>
                <w:lang w:val="zh-CN"/>
              </w:rPr>
              <w:t>（5）广告设计</w:t>
            </w:r>
          </w:p>
        </w:tc>
        <w:tc>
          <w:tcPr>
            <w:tcW w:w="4678" w:type="dxa"/>
            <w:shd w:val="clear"/>
            <w:vAlign w:val="center"/>
          </w:tcPr>
          <w:p w14:paraId="63EF2F22">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（1）了解矢量软件与视觉艺术设计的关系，理解基本的概念，能说出矢量绘图的特点；</w:t>
            </w:r>
          </w:p>
          <w:p w14:paraId="1D663C96">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（2）掌握矢量软件的钢笔、渐变等工具及菜单命令的使用方法，能完成基本绘图、填色等操作；</w:t>
            </w:r>
          </w:p>
          <w:p w14:paraId="58936984">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（3）掌握常见的文字、图形特效等设计技巧，能运用矢量软件进行VI设计、字体设计等案例设计制作；</w:t>
            </w:r>
            <w:r>
              <w:rPr>
                <w:rFonts w:ascii="宋体" w:hAnsi="宋体" w:cs="仿宋"/>
                <w:kern w:val="0"/>
                <w:szCs w:val="21"/>
                <w:lang w:val="zh-CN"/>
              </w:rPr>
              <w:t xml:space="preserve"> </w:t>
            </w:r>
          </w:p>
          <w:p w14:paraId="4243BEC4">
            <w:pPr>
              <w:autoSpaceDE w:val="0"/>
              <w:autoSpaceDN w:val="0"/>
              <w:adjustRightInd w:val="0"/>
              <w:spacing w:line="0" w:lineRule="atLeast"/>
              <w:rPr>
                <w:rFonts w:ascii="宋体" w:hAnsi="宋体" w:cs="仿宋"/>
                <w:kern w:val="0"/>
                <w:szCs w:val="21"/>
                <w:lang w:val="zh-CN"/>
              </w:rPr>
            </w:pPr>
            <w:r>
              <w:rPr>
                <w:rFonts w:hint="eastAsia" w:ascii="宋体" w:hAnsi="宋体" w:cs="仿宋"/>
                <w:kern w:val="0"/>
                <w:szCs w:val="21"/>
                <w:lang w:val="zh-CN"/>
              </w:rPr>
              <w:t>（4）掌握常见的变形、三维特效等设计技巧，能运用矢量软件进行包装盒、手提袋等包装设计案例制作；</w:t>
            </w:r>
          </w:p>
          <w:p w14:paraId="2CF511FC">
            <w:pPr>
              <w:spacing w:line="0" w:lineRule="atLeast"/>
              <w:rPr>
                <w:rFonts w:ascii="宋体" w:hAnsi="宋体" w:cs="仿宋"/>
                <w:kern w:val="0"/>
                <w:szCs w:val="21"/>
                <w:lang w:val="zh-CN"/>
              </w:rPr>
            </w:pPr>
            <w:r>
              <w:rPr>
                <w:rFonts w:hint="eastAsia" w:ascii="宋体" w:hAnsi="宋体" w:cs="仿宋"/>
                <w:kern w:val="0"/>
                <w:szCs w:val="21"/>
                <w:lang w:val="zh-CN"/>
              </w:rPr>
              <w:t>（5）掌握常见的路径查找器、剪切蒙版等设计技巧，能运用矢量软件进行书籍、商业宣传等插画设计案例制作；</w:t>
            </w:r>
          </w:p>
          <w:p w14:paraId="56DC511A">
            <w:pPr>
              <w:spacing w:line="0" w:lineRule="atLeast"/>
              <w:rPr>
                <w:rFonts w:hint="eastAsia" w:ascii="宋体" w:hAnsi="宋体" w:eastAsia="宋体" w:cs="仿宋"/>
                <w:kern w:val="0"/>
                <w:sz w:val="21"/>
                <w:szCs w:val="21"/>
                <w:lang w:val="zh-CN" w:eastAsia="zh-CN" w:bidi="ar-SA"/>
              </w:rPr>
            </w:pPr>
            <w:r>
              <w:rPr>
                <w:rFonts w:hint="eastAsia" w:ascii="宋体" w:hAnsi="宋体" w:cs="仿宋"/>
                <w:kern w:val="0"/>
                <w:szCs w:val="21"/>
                <w:lang w:val="zh-CN"/>
              </w:rPr>
              <w:t>（6）理解混合工具、图层以及各种效果的特点，能运用矢量软件进行广告设计相关的效果图设计、制作与表现及后期输出</w:t>
            </w:r>
          </w:p>
        </w:tc>
      </w:tr>
      <w:tr w14:paraId="2C7B4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30" w:type="dxa"/>
            <w:shd w:val="clear"/>
            <w:vAlign w:val="center"/>
          </w:tcPr>
          <w:p w14:paraId="6BCFD077">
            <w:pPr>
              <w:widowControl/>
              <w:snapToGrid w:val="0"/>
              <w:spacing w:line="0" w:lineRule="atLeast"/>
              <w:jc w:val="center"/>
              <w:rPr>
                <w:rFonts w:ascii="宋体" w:hAnsi="宋体" w:cs="仿宋"/>
                <w:kern w:val="0"/>
                <w:szCs w:val="21"/>
              </w:rPr>
            </w:pPr>
            <w:r>
              <w:rPr>
                <w:rFonts w:hint="eastAsia" w:ascii="宋体" w:hAnsi="宋体" w:cs="仿宋"/>
                <w:kern w:val="0"/>
                <w:szCs w:val="21"/>
              </w:rPr>
              <w:t>广告设计与制作</w:t>
            </w:r>
          </w:p>
          <w:p w14:paraId="2ADED190">
            <w:pPr>
              <w:widowControl/>
              <w:snapToGrid w:val="0"/>
              <w:spacing w:line="0" w:lineRule="atLeast"/>
              <w:jc w:val="center"/>
              <w:rPr>
                <w:rFonts w:hint="eastAsia" w:ascii="宋体" w:hAnsi="宋体" w:eastAsia="宋体" w:cs="仿宋"/>
                <w:kern w:val="0"/>
                <w:sz w:val="21"/>
                <w:szCs w:val="21"/>
                <w:lang w:val="en-US" w:eastAsia="zh-CN" w:bidi="ar-SA"/>
              </w:rPr>
            </w:pPr>
            <w:r>
              <w:rPr>
                <w:rFonts w:hint="eastAsia" w:ascii="宋体" w:hAnsi="宋体" w:cs="仿宋"/>
                <w:kern w:val="0"/>
                <w:szCs w:val="21"/>
              </w:rPr>
              <w:t>（</w:t>
            </w:r>
            <w:r>
              <w:rPr>
                <w:rFonts w:hint="eastAsia" w:ascii="宋体" w:hAnsi="宋体" w:cs="仿宋"/>
                <w:kern w:val="0"/>
                <w:szCs w:val="21"/>
                <w:lang w:val="en-US" w:eastAsia="zh-CN"/>
              </w:rPr>
              <w:t>108</w:t>
            </w:r>
            <w:r>
              <w:rPr>
                <w:rFonts w:hint="eastAsia" w:ascii="宋体" w:hAnsi="宋体" w:cs="仿宋"/>
                <w:kern w:val="0"/>
                <w:szCs w:val="21"/>
              </w:rPr>
              <w:t>学时）</w:t>
            </w:r>
          </w:p>
        </w:tc>
        <w:tc>
          <w:tcPr>
            <w:tcW w:w="2552" w:type="dxa"/>
            <w:shd w:val="clear"/>
            <w:vAlign w:val="center"/>
          </w:tcPr>
          <w:p w14:paraId="223F6ECE">
            <w:pPr>
              <w:spacing w:line="0" w:lineRule="atLeast"/>
              <w:rPr>
                <w:rFonts w:ascii="宋体" w:hAnsi="宋体" w:cs="仿宋"/>
                <w:kern w:val="0"/>
                <w:szCs w:val="21"/>
                <w:lang w:val="zh-CN"/>
              </w:rPr>
            </w:pPr>
            <w:r>
              <w:rPr>
                <w:rFonts w:hint="eastAsia" w:ascii="宋体" w:hAnsi="宋体" w:cs="仿宋"/>
                <w:kern w:val="0"/>
                <w:szCs w:val="21"/>
                <w:lang w:val="zh-CN"/>
              </w:rPr>
              <w:t>（1）广告设计原理；</w:t>
            </w:r>
          </w:p>
          <w:p w14:paraId="52D68BCD">
            <w:pPr>
              <w:spacing w:line="0" w:lineRule="atLeast"/>
              <w:rPr>
                <w:rFonts w:ascii="宋体" w:hAnsi="宋体" w:cs="仿宋"/>
                <w:kern w:val="0"/>
                <w:szCs w:val="21"/>
                <w:lang w:val="zh-CN"/>
              </w:rPr>
            </w:pPr>
            <w:r>
              <w:rPr>
                <w:rFonts w:hint="eastAsia" w:ascii="宋体" w:hAnsi="宋体" w:cs="仿宋"/>
                <w:kern w:val="0"/>
                <w:szCs w:val="21"/>
                <w:lang w:val="zh-CN"/>
              </w:rPr>
              <w:t>（2）广告设计程序；</w:t>
            </w:r>
          </w:p>
          <w:p w14:paraId="378AAC7E">
            <w:pPr>
              <w:spacing w:line="0" w:lineRule="atLeast"/>
              <w:rPr>
                <w:rFonts w:ascii="宋体" w:hAnsi="宋体" w:cs="仿宋"/>
                <w:kern w:val="0"/>
                <w:szCs w:val="21"/>
                <w:lang w:val="zh-CN"/>
              </w:rPr>
            </w:pPr>
            <w:r>
              <w:rPr>
                <w:rFonts w:hint="eastAsia" w:ascii="宋体" w:hAnsi="宋体" w:cs="仿宋"/>
                <w:kern w:val="0"/>
                <w:szCs w:val="21"/>
                <w:lang w:val="zh-CN"/>
              </w:rPr>
              <w:t>（3）广告设计创意；</w:t>
            </w:r>
          </w:p>
          <w:p w14:paraId="7EE4BB5C">
            <w:pPr>
              <w:spacing w:line="0" w:lineRule="atLeast"/>
              <w:rPr>
                <w:rFonts w:ascii="宋体" w:hAnsi="宋体" w:cs="仿宋"/>
                <w:kern w:val="0"/>
                <w:szCs w:val="21"/>
                <w:lang w:val="zh-CN"/>
              </w:rPr>
            </w:pPr>
            <w:r>
              <w:rPr>
                <w:rFonts w:hint="eastAsia" w:ascii="宋体" w:hAnsi="宋体" w:cs="仿宋"/>
                <w:kern w:val="0"/>
                <w:szCs w:val="21"/>
                <w:lang w:val="zh-CN"/>
              </w:rPr>
              <w:t>（4）色彩设计技巧；</w:t>
            </w:r>
          </w:p>
          <w:p w14:paraId="19FA65D2">
            <w:pPr>
              <w:spacing w:line="0" w:lineRule="atLeast"/>
              <w:rPr>
                <w:rFonts w:hint="eastAsia" w:ascii="宋体" w:hAnsi="宋体" w:eastAsia="宋体" w:cs="仿宋"/>
                <w:kern w:val="0"/>
                <w:sz w:val="21"/>
                <w:szCs w:val="21"/>
                <w:lang w:val="zh-CN" w:eastAsia="zh-CN" w:bidi="ar-SA"/>
              </w:rPr>
            </w:pPr>
            <w:r>
              <w:rPr>
                <w:rFonts w:hint="eastAsia" w:ascii="宋体" w:hAnsi="宋体" w:cs="仿宋"/>
                <w:kern w:val="0"/>
                <w:szCs w:val="21"/>
                <w:lang w:val="zh-CN"/>
              </w:rPr>
              <w:t>（5）广告设计与制作</w:t>
            </w:r>
          </w:p>
        </w:tc>
        <w:tc>
          <w:tcPr>
            <w:tcW w:w="4678" w:type="dxa"/>
            <w:shd w:val="clear"/>
            <w:vAlign w:val="center"/>
          </w:tcPr>
          <w:p w14:paraId="2CF81E7C">
            <w:pPr>
              <w:spacing w:line="0" w:lineRule="atLeast"/>
              <w:rPr>
                <w:rFonts w:ascii="宋体" w:hAnsi="宋体" w:cs="仿宋"/>
                <w:kern w:val="0"/>
                <w:szCs w:val="21"/>
                <w:lang w:val="zh-CN"/>
              </w:rPr>
            </w:pPr>
            <w:r>
              <w:rPr>
                <w:rFonts w:hint="eastAsia" w:ascii="宋体" w:hAnsi="宋体" w:cs="仿宋"/>
                <w:kern w:val="0"/>
                <w:szCs w:val="21"/>
                <w:lang w:val="zh-CN"/>
              </w:rPr>
              <w:t>（1）了解广告的定义、功能、要素、分类及特征，知晓广告设计的基本内容、分类、用途以及设计流程，能进行广告文案创作；</w:t>
            </w:r>
          </w:p>
          <w:p w14:paraId="3BAA1271">
            <w:pPr>
              <w:spacing w:line="0" w:lineRule="atLeast"/>
              <w:rPr>
                <w:rFonts w:ascii="宋体" w:hAnsi="宋体" w:cs="仿宋"/>
                <w:kern w:val="0"/>
                <w:szCs w:val="21"/>
                <w:lang w:val="zh-CN"/>
              </w:rPr>
            </w:pPr>
            <w:r>
              <w:rPr>
                <w:rFonts w:hint="eastAsia" w:ascii="宋体" w:hAnsi="宋体" w:cs="仿宋"/>
                <w:kern w:val="0"/>
                <w:szCs w:val="21"/>
                <w:lang w:val="zh-CN"/>
              </w:rPr>
              <w:t xml:space="preserve">（2）了解消费者分析、产品分析等市场营销学的基本知识，能根据需求进行市场调研和策划活动； </w:t>
            </w:r>
          </w:p>
          <w:p w14:paraId="20D00C45">
            <w:pPr>
              <w:spacing w:line="0" w:lineRule="atLeast"/>
              <w:rPr>
                <w:rFonts w:ascii="宋体" w:hAnsi="宋体" w:cs="仿宋"/>
                <w:kern w:val="0"/>
                <w:szCs w:val="21"/>
                <w:lang w:val="zh-CN"/>
              </w:rPr>
            </w:pPr>
            <w:r>
              <w:rPr>
                <w:rFonts w:hint="eastAsia" w:ascii="宋体" w:hAnsi="宋体" w:cs="仿宋"/>
                <w:kern w:val="0"/>
                <w:szCs w:val="21"/>
                <w:lang w:val="zh-CN"/>
              </w:rPr>
              <w:t>（3）了解设计概论的基础知识，知道广告设计的程序，掌握广告设计创意的方法，能进行广告总体创意与规划；</w:t>
            </w:r>
          </w:p>
          <w:p w14:paraId="39596686">
            <w:pPr>
              <w:spacing w:line="0" w:lineRule="atLeast"/>
              <w:rPr>
                <w:rFonts w:ascii="宋体" w:hAnsi="宋体" w:cs="仿宋"/>
                <w:kern w:val="0"/>
                <w:szCs w:val="21"/>
                <w:lang w:val="zh-CN"/>
              </w:rPr>
            </w:pPr>
            <w:r>
              <w:rPr>
                <w:rFonts w:hint="eastAsia" w:ascii="宋体" w:hAnsi="宋体" w:cs="仿宋"/>
                <w:kern w:val="0"/>
                <w:szCs w:val="21"/>
                <w:lang w:val="zh-CN"/>
              </w:rPr>
              <w:t>（4）掌握广告设计中色彩的表现方法，能运用色彩的设计技巧进行广告设计与制作；</w:t>
            </w:r>
          </w:p>
          <w:p w14:paraId="358A8EBC">
            <w:pPr>
              <w:spacing w:line="0" w:lineRule="atLeast"/>
              <w:rPr>
                <w:rFonts w:hint="eastAsia" w:ascii="宋体" w:hAnsi="宋体" w:eastAsia="宋体" w:cs="仿宋"/>
                <w:kern w:val="0"/>
                <w:sz w:val="21"/>
                <w:szCs w:val="21"/>
                <w:lang w:val="zh-CN" w:eastAsia="zh-CN" w:bidi="ar-SA"/>
              </w:rPr>
            </w:pPr>
            <w:r>
              <w:rPr>
                <w:rFonts w:hint="eastAsia" w:ascii="宋体" w:hAnsi="宋体" w:cs="仿宋"/>
                <w:kern w:val="0"/>
                <w:szCs w:val="21"/>
                <w:lang w:val="zh-CN"/>
              </w:rPr>
              <w:t>（5）熟悉广告设计的基本方法及技巧，能综合运用软件进行公益性、商业性等多种类型的广告设计与制作</w:t>
            </w:r>
          </w:p>
        </w:tc>
      </w:tr>
    </w:tbl>
    <w:p w14:paraId="7B0E19A5">
      <w:pPr>
        <w:keepNext w:val="0"/>
        <w:keepLines w:val="0"/>
        <w:pageBreakBefore w:val="0"/>
        <w:widowControl w:val="0"/>
        <w:kinsoku/>
        <w:wordWrap/>
        <w:overflowPunct/>
        <w:topLinePunct w:val="0"/>
        <w:autoSpaceDE/>
        <w:autoSpaceDN/>
        <w:bidi w:val="0"/>
        <w:adjustRightInd/>
        <w:snapToGrid/>
        <w:spacing w:before="181" w:beforeLines="50" w:after="181" w:afterLines="50" w:line="400" w:lineRule="exact"/>
        <w:ind w:left="15" w:leftChars="7" w:firstLine="465" w:firstLineChars="193"/>
        <w:textAlignment w:val="auto"/>
        <w:rPr>
          <w:rFonts w:hint="eastAsia" w:ascii="宋体" w:hAnsi="宋体" w:cs="仿宋"/>
          <w:b/>
          <w:sz w:val="24"/>
        </w:rPr>
      </w:pPr>
    </w:p>
    <w:p w14:paraId="6F473288">
      <w:pPr>
        <w:keepNext w:val="0"/>
        <w:keepLines w:val="0"/>
        <w:pageBreakBefore w:val="0"/>
        <w:widowControl w:val="0"/>
        <w:kinsoku/>
        <w:wordWrap/>
        <w:overflowPunct/>
        <w:topLinePunct w:val="0"/>
        <w:autoSpaceDE/>
        <w:autoSpaceDN/>
        <w:bidi w:val="0"/>
        <w:adjustRightInd/>
        <w:snapToGrid/>
        <w:spacing w:before="181" w:beforeLines="50" w:after="181" w:afterLines="50" w:line="400" w:lineRule="exact"/>
        <w:ind w:left="15" w:leftChars="7" w:firstLine="465" w:firstLineChars="193"/>
        <w:textAlignment w:val="auto"/>
        <w:rPr>
          <w:rFonts w:hint="eastAsia" w:ascii="宋体" w:hAnsi="宋体" w:cs="仿宋"/>
          <w:b/>
          <w:sz w:val="24"/>
        </w:rPr>
      </w:pPr>
    </w:p>
    <w:p w14:paraId="75C7BBD1">
      <w:pPr>
        <w:keepNext w:val="0"/>
        <w:keepLines w:val="0"/>
        <w:pageBreakBefore w:val="0"/>
        <w:widowControl w:val="0"/>
        <w:kinsoku/>
        <w:wordWrap/>
        <w:overflowPunct/>
        <w:topLinePunct w:val="0"/>
        <w:autoSpaceDE/>
        <w:autoSpaceDN/>
        <w:bidi w:val="0"/>
        <w:adjustRightInd/>
        <w:snapToGrid/>
        <w:spacing w:before="181" w:beforeLines="50" w:after="181" w:afterLines="50" w:line="400" w:lineRule="exact"/>
        <w:ind w:left="15" w:leftChars="7" w:firstLine="465" w:firstLineChars="193"/>
        <w:textAlignment w:val="auto"/>
        <w:rPr>
          <w:rFonts w:hint="eastAsia" w:ascii="宋体" w:hAnsi="宋体" w:cs="仿宋"/>
          <w:b/>
          <w:sz w:val="24"/>
        </w:rPr>
      </w:pPr>
    </w:p>
    <w:p w14:paraId="7EFBED5A">
      <w:pPr>
        <w:keepNext w:val="0"/>
        <w:keepLines w:val="0"/>
        <w:pageBreakBefore w:val="0"/>
        <w:widowControl w:val="0"/>
        <w:kinsoku/>
        <w:wordWrap/>
        <w:overflowPunct/>
        <w:topLinePunct w:val="0"/>
        <w:autoSpaceDE/>
        <w:autoSpaceDN/>
        <w:bidi w:val="0"/>
        <w:adjustRightInd/>
        <w:snapToGrid/>
        <w:spacing w:before="181" w:beforeLines="50" w:after="181" w:afterLines="50" w:line="400" w:lineRule="exact"/>
        <w:ind w:left="15" w:leftChars="7" w:firstLine="465" w:firstLineChars="193"/>
        <w:textAlignment w:val="auto"/>
        <w:rPr>
          <w:rFonts w:hint="eastAsia" w:ascii="宋体" w:hAnsi="宋体" w:cs="仿宋"/>
          <w:b/>
          <w:sz w:val="24"/>
        </w:rPr>
      </w:pPr>
    </w:p>
    <w:p w14:paraId="3FFDD62B">
      <w:pPr>
        <w:keepNext w:val="0"/>
        <w:keepLines w:val="0"/>
        <w:pageBreakBefore w:val="0"/>
        <w:widowControl w:val="0"/>
        <w:kinsoku/>
        <w:wordWrap/>
        <w:overflowPunct/>
        <w:topLinePunct w:val="0"/>
        <w:autoSpaceDE/>
        <w:autoSpaceDN/>
        <w:bidi w:val="0"/>
        <w:adjustRightInd/>
        <w:snapToGrid/>
        <w:spacing w:before="181" w:beforeLines="50" w:after="181" w:afterLines="50" w:line="400" w:lineRule="exact"/>
        <w:ind w:left="15" w:leftChars="7" w:firstLine="465" w:firstLineChars="193"/>
        <w:textAlignment w:val="auto"/>
        <w:rPr>
          <w:rFonts w:hint="eastAsia" w:ascii="宋体" w:hAnsi="宋体" w:cs="仿宋"/>
          <w:b/>
          <w:sz w:val="24"/>
        </w:rPr>
      </w:pPr>
    </w:p>
    <w:p w14:paraId="69ACE812">
      <w:pPr>
        <w:keepNext w:val="0"/>
        <w:keepLines w:val="0"/>
        <w:pageBreakBefore w:val="0"/>
        <w:widowControl w:val="0"/>
        <w:kinsoku/>
        <w:wordWrap/>
        <w:overflowPunct/>
        <w:topLinePunct w:val="0"/>
        <w:autoSpaceDE/>
        <w:autoSpaceDN/>
        <w:bidi w:val="0"/>
        <w:adjustRightInd/>
        <w:snapToGrid/>
        <w:spacing w:before="181" w:beforeLines="50" w:after="181" w:afterLines="50" w:line="400" w:lineRule="exact"/>
        <w:ind w:left="15" w:leftChars="7" w:firstLine="465" w:firstLineChars="193"/>
        <w:textAlignment w:val="auto"/>
        <w:rPr>
          <w:rFonts w:hint="eastAsia" w:ascii="宋体" w:hAnsi="宋体" w:cs="仿宋"/>
          <w:b/>
          <w:sz w:val="24"/>
        </w:rPr>
      </w:pPr>
    </w:p>
    <w:p w14:paraId="7A43873D">
      <w:pPr>
        <w:keepNext w:val="0"/>
        <w:keepLines w:val="0"/>
        <w:pageBreakBefore w:val="0"/>
        <w:widowControl w:val="0"/>
        <w:kinsoku/>
        <w:wordWrap/>
        <w:overflowPunct/>
        <w:topLinePunct w:val="0"/>
        <w:autoSpaceDE/>
        <w:autoSpaceDN/>
        <w:bidi w:val="0"/>
        <w:adjustRightInd/>
        <w:snapToGrid/>
        <w:spacing w:before="181" w:beforeLines="50" w:after="181" w:afterLines="50" w:line="400" w:lineRule="exact"/>
        <w:ind w:left="15" w:leftChars="7" w:firstLine="465" w:firstLineChars="193"/>
        <w:textAlignment w:val="auto"/>
        <w:rPr>
          <w:rFonts w:hint="eastAsia" w:ascii="宋体" w:hAnsi="宋体" w:cs="仿宋"/>
          <w:b/>
          <w:sz w:val="24"/>
        </w:rPr>
      </w:pPr>
    </w:p>
    <w:p w14:paraId="1A61CC95">
      <w:pPr>
        <w:keepNext w:val="0"/>
        <w:keepLines w:val="0"/>
        <w:pageBreakBefore w:val="0"/>
        <w:widowControl w:val="0"/>
        <w:kinsoku/>
        <w:wordWrap/>
        <w:overflowPunct/>
        <w:topLinePunct w:val="0"/>
        <w:autoSpaceDE/>
        <w:autoSpaceDN/>
        <w:bidi w:val="0"/>
        <w:adjustRightInd/>
        <w:snapToGrid/>
        <w:spacing w:before="181" w:beforeLines="50" w:after="181" w:afterLines="50" w:line="400" w:lineRule="exact"/>
        <w:ind w:left="15" w:leftChars="7" w:firstLine="465" w:firstLineChars="193"/>
        <w:textAlignment w:val="auto"/>
        <w:rPr>
          <w:rFonts w:hint="eastAsia" w:ascii="宋体" w:hAnsi="宋体" w:cs="仿宋"/>
          <w:b/>
          <w:sz w:val="24"/>
        </w:rPr>
      </w:pPr>
      <w:r>
        <w:rPr>
          <w:rFonts w:hint="eastAsia" w:ascii="宋体" w:hAnsi="宋体" w:cs="仿宋"/>
          <w:b/>
          <w:sz w:val="24"/>
        </w:rPr>
        <w:t>七、教学安排</w:t>
      </w:r>
    </w:p>
    <w:p w14:paraId="5E737B0D">
      <w:pPr>
        <w:spacing w:line="400" w:lineRule="exact"/>
        <w:ind w:firstLine="482" w:firstLineChars="200"/>
        <w:rPr>
          <w:rFonts w:ascii="宋体" w:hAnsi="宋体" w:cs="仿宋"/>
          <w:b/>
          <w:sz w:val="24"/>
          <w:szCs w:val="24"/>
        </w:rPr>
      </w:pPr>
      <w:r>
        <w:rPr>
          <w:rFonts w:hint="eastAsia" w:ascii="宋体" w:hAnsi="宋体" w:cs="仿宋"/>
          <w:b/>
          <w:sz w:val="24"/>
          <w:szCs w:val="24"/>
        </w:rPr>
        <w:t>（一）教学时间安排</w:t>
      </w:r>
    </w:p>
    <w:p w14:paraId="6AA41E58">
      <w:pPr>
        <w:spacing w:line="400" w:lineRule="exact"/>
        <w:ind w:firstLine="360" w:firstLineChars="200"/>
        <w:rPr>
          <w:rFonts w:hint="eastAsia" w:ascii="宋体" w:hAnsi="宋体" w:cs="仿宋"/>
          <w:sz w:val="18"/>
          <w:szCs w:val="18"/>
        </w:rPr>
      </w:pPr>
      <w:r>
        <w:rPr>
          <w:rFonts w:hint="eastAsia" w:ascii="宋体" w:hAnsi="宋体" w:cs="仿宋"/>
          <w:sz w:val="18"/>
          <w:szCs w:val="18"/>
        </w:rPr>
        <w:t>注：鼓励学校加强实践性教学，学时安排达到总学时的50%。</w:t>
      </w:r>
    </w:p>
    <w:tbl>
      <w:tblPr>
        <w:tblStyle w:val="16"/>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685"/>
        <w:gridCol w:w="723"/>
        <w:gridCol w:w="4699"/>
        <w:gridCol w:w="676"/>
        <w:gridCol w:w="794"/>
      </w:tblGrid>
      <w:tr w14:paraId="33DA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vMerge w:val="restart"/>
            <w:vAlign w:val="center"/>
          </w:tcPr>
          <w:p w14:paraId="03ED68B0">
            <w:pPr>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学期</w:t>
            </w:r>
          </w:p>
        </w:tc>
        <w:tc>
          <w:tcPr>
            <w:tcW w:w="685" w:type="dxa"/>
            <w:vMerge w:val="restart"/>
            <w:vAlign w:val="center"/>
          </w:tcPr>
          <w:p w14:paraId="5F13C294">
            <w:pPr>
              <w:spacing w:line="0" w:lineRule="atLeast"/>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学期周数</w:t>
            </w:r>
          </w:p>
        </w:tc>
        <w:tc>
          <w:tcPr>
            <w:tcW w:w="5422" w:type="dxa"/>
            <w:gridSpan w:val="2"/>
            <w:vAlign w:val="center"/>
          </w:tcPr>
          <w:p w14:paraId="02564E92">
            <w:pPr>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教学周数</w:t>
            </w:r>
          </w:p>
        </w:tc>
        <w:tc>
          <w:tcPr>
            <w:tcW w:w="676" w:type="dxa"/>
            <w:vMerge w:val="restart"/>
            <w:vAlign w:val="center"/>
          </w:tcPr>
          <w:p w14:paraId="5B965276">
            <w:pPr>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考试</w:t>
            </w:r>
          </w:p>
          <w:p w14:paraId="7CA22810">
            <w:pPr>
              <w:snapToGrid w:val="0"/>
              <w:spacing w:line="0" w:lineRule="atLeast"/>
              <w:ind w:firstLine="85"/>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周数</w:t>
            </w:r>
          </w:p>
        </w:tc>
        <w:tc>
          <w:tcPr>
            <w:tcW w:w="794" w:type="dxa"/>
            <w:vMerge w:val="restart"/>
            <w:vAlign w:val="center"/>
          </w:tcPr>
          <w:p w14:paraId="4920E060">
            <w:pPr>
              <w:snapToGrid w:val="0"/>
              <w:spacing w:line="0" w:lineRule="atLeast"/>
              <w:ind w:firstLine="85"/>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机动</w:t>
            </w:r>
          </w:p>
          <w:p w14:paraId="702F84BE">
            <w:pPr>
              <w:snapToGrid w:val="0"/>
              <w:spacing w:line="0" w:lineRule="atLeast"/>
              <w:ind w:firstLine="85"/>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周数</w:t>
            </w:r>
          </w:p>
        </w:tc>
      </w:tr>
      <w:tr w14:paraId="7332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vMerge w:val="continue"/>
            <w:vAlign w:val="center"/>
          </w:tcPr>
          <w:p w14:paraId="6A88E01A">
            <w:pPr>
              <w:spacing w:line="0" w:lineRule="atLeast"/>
              <w:jc w:val="center"/>
              <w:rPr>
                <w:rFonts w:ascii="宋体" w:hAnsi="宋体" w:cstheme="minorEastAsia"/>
                <w:b/>
                <w:bCs/>
                <w:color w:val="000000" w:themeColor="text1"/>
                <w:kern w:val="0"/>
                <w:szCs w:val="21"/>
                <w14:textFill>
                  <w14:solidFill>
                    <w14:schemeClr w14:val="tx1"/>
                  </w14:solidFill>
                </w14:textFill>
              </w:rPr>
            </w:pPr>
          </w:p>
        </w:tc>
        <w:tc>
          <w:tcPr>
            <w:tcW w:w="685" w:type="dxa"/>
            <w:vMerge w:val="continue"/>
            <w:vAlign w:val="center"/>
          </w:tcPr>
          <w:p w14:paraId="70AFF499">
            <w:pPr>
              <w:spacing w:line="0" w:lineRule="atLeast"/>
              <w:jc w:val="center"/>
              <w:rPr>
                <w:rFonts w:ascii="宋体" w:hAnsi="宋体" w:cstheme="minorEastAsia"/>
                <w:b/>
                <w:bCs/>
                <w:color w:val="000000" w:themeColor="text1"/>
                <w:kern w:val="0"/>
                <w:szCs w:val="21"/>
                <w14:textFill>
                  <w14:solidFill>
                    <w14:schemeClr w14:val="tx1"/>
                  </w14:solidFill>
                </w14:textFill>
              </w:rPr>
            </w:pPr>
          </w:p>
        </w:tc>
        <w:tc>
          <w:tcPr>
            <w:tcW w:w="723" w:type="dxa"/>
            <w:vAlign w:val="center"/>
          </w:tcPr>
          <w:p w14:paraId="1C41C2BC">
            <w:pPr>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周数</w:t>
            </w:r>
          </w:p>
        </w:tc>
        <w:tc>
          <w:tcPr>
            <w:tcW w:w="4699" w:type="dxa"/>
            <w:vAlign w:val="center"/>
          </w:tcPr>
          <w:p w14:paraId="0005C631">
            <w:pPr>
              <w:spacing w:line="0" w:lineRule="atLeast"/>
              <w:ind w:firstLine="85"/>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其中：综合实践教学及教育活动周数</w:t>
            </w:r>
          </w:p>
        </w:tc>
        <w:tc>
          <w:tcPr>
            <w:tcW w:w="676" w:type="dxa"/>
            <w:vMerge w:val="continue"/>
            <w:vAlign w:val="center"/>
          </w:tcPr>
          <w:p w14:paraId="32FD5A12">
            <w:pPr>
              <w:snapToGrid w:val="0"/>
              <w:spacing w:line="0" w:lineRule="atLeast"/>
              <w:jc w:val="center"/>
              <w:rPr>
                <w:rFonts w:ascii="宋体" w:hAnsi="宋体" w:cstheme="minorEastAsia"/>
                <w:color w:val="000000" w:themeColor="text1"/>
                <w:szCs w:val="21"/>
                <w14:textFill>
                  <w14:solidFill>
                    <w14:schemeClr w14:val="tx1"/>
                  </w14:solidFill>
                </w14:textFill>
              </w:rPr>
            </w:pPr>
          </w:p>
        </w:tc>
        <w:tc>
          <w:tcPr>
            <w:tcW w:w="794" w:type="dxa"/>
            <w:vMerge w:val="continue"/>
            <w:vAlign w:val="center"/>
          </w:tcPr>
          <w:p w14:paraId="5608D175">
            <w:pPr>
              <w:snapToGrid w:val="0"/>
              <w:spacing w:line="0" w:lineRule="atLeast"/>
              <w:jc w:val="center"/>
              <w:rPr>
                <w:rFonts w:ascii="宋体" w:hAnsi="宋体" w:cstheme="minorEastAsia"/>
                <w:color w:val="000000" w:themeColor="text1"/>
                <w:szCs w:val="21"/>
                <w14:textFill>
                  <w14:solidFill>
                    <w14:schemeClr w14:val="tx1"/>
                  </w14:solidFill>
                </w14:textFill>
              </w:rPr>
            </w:pPr>
          </w:p>
        </w:tc>
      </w:tr>
      <w:tr w14:paraId="5559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vAlign w:val="center"/>
          </w:tcPr>
          <w:p w14:paraId="5D40737B">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一</w:t>
            </w:r>
          </w:p>
        </w:tc>
        <w:tc>
          <w:tcPr>
            <w:tcW w:w="685" w:type="dxa"/>
            <w:vAlign w:val="center"/>
          </w:tcPr>
          <w:p w14:paraId="6BDF8CA6">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723" w:type="dxa"/>
            <w:vAlign w:val="center"/>
          </w:tcPr>
          <w:p w14:paraId="075DD596">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18</w:t>
            </w:r>
          </w:p>
        </w:tc>
        <w:tc>
          <w:tcPr>
            <w:tcW w:w="4699" w:type="dxa"/>
            <w:vAlign w:val="center"/>
          </w:tcPr>
          <w:p w14:paraId="1E7B16C8">
            <w:pPr>
              <w:spacing w:line="0" w:lineRule="atLeast"/>
              <w:rPr>
                <w:rFonts w:ascii="宋体" w:hAnsi="宋体" w:cstheme="minorEastAsia"/>
                <w:color w:val="000000" w:themeColor="text1"/>
                <w:w w:val="80"/>
                <w:szCs w:val="21"/>
                <w14:textFill>
                  <w14:solidFill>
                    <w14:schemeClr w14:val="tx1"/>
                  </w14:solidFill>
                </w14:textFill>
              </w:rPr>
            </w:pPr>
            <w:r>
              <w:rPr>
                <w:rFonts w:ascii="宋体" w:hAnsi="宋体"/>
                <w:color w:val="000000"/>
                <w:szCs w:val="21"/>
              </w:rPr>
              <w:t>2</w:t>
            </w:r>
            <w:r>
              <w:rPr>
                <w:rFonts w:hint="eastAsia" w:ascii="宋体" w:hAnsi="宋体"/>
                <w:color w:val="000000"/>
                <w:szCs w:val="21"/>
              </w:rPr>
              <w:t>（军训、入学教育）</w:t>
            </w:r>
          </w:p>
        </w:tc>
        <w:tc>
          <w:tcPr>
            <w:tcW w:w="676" w:type="dxa"/>
            <w:vAlign w:val="center"/>
          </w:tcPr>
          <w:p w14:paraId="38742C83">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c>
          <w:tcPr>
            <w:tcW w:w="794" w:type="dxa"/>
            <w:vAlign w:val="center"/>
          </w:tcPr>
          <w:p w14:paraId="28443816">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r>
      <w:tr w14:paraId="2640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vAlign w:val="center"/>
          </w:tcPr>
          <w:p w14:paraId="07467B6D">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二</w:t>
            </w:r>
          </w:p>
        </w:tc>
        <w:tc>
          <w:tcPr>
            <w:tcW w:w="685" w:type="dxa"/>
            <w:vAlign w:val="center"/>
          </w:tcPr>
          <w:p w14:paraId="19B9617A">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723" w:type="dxa"/>
            <w:vAlign w:val="center"/>
          </w:tcPr>
          <w:p w14:paraId="73531120">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18</w:t>
            </w:r>
          </w:p>
        </w:tc>
        <w:tc>
          <w:tcPr>
            <w:tcW w:w="4699" w:type="dxa"/>
            <w:vAlign w:val="center"/>
          </w:tcPr>
          <w:p w14:paraId="680962D9">
            <w:pPr>
              <w:spacing w:line="0" w:lineRule="atLeast"/>
              <w:jc w:val="left"/>
              <w:rPr>
                <w:rFonts w:ascii="宋体" w:hAnsi="宋体" w:cstheme="minorEastAsia"/>
                <w:color w:val="000000" w:themeColor="text1"/>
                <w14:textFill>
                  <w14:solidFill>
                    <w14:schemeClr w14:val="tx1"/>
                  </w14:solidFill>
                </w14:textFill>
              </w:rPr>
            </w:pPr>
          </w:p>
        </w:tc>
        <w:tc>
          <w:tcPr>
            <w:tcW w:w="676" w:type="dxa"/>
            <w:vAlign w:val="center"/>
          </w:tcPr>
          <w:p w14:paraId="44C2204B">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c>
          <w:tcPr>
            <w:tcW w:w="794" w:type="dxa"/>
            <w:vAlign w:val="center"/>
          </w:tcPr>
          <w:p w14:paraId="1EE403F1">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r>
      <w:tr w14:paraId="2270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vAlign w:val="center"/>
          </w:tcPr>
          <w:p w14:paraId="246DF7EA">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三</w:t>
            </w:r>
          </w:p>
        </w:tc>
        <w:tc>
          <w:tcPr>
            <w:tcW w:w="685" w:type="dxa"/>
            <w:vAlign w:val="center"/>
          </w:tcPr>
          <w:p w14:paraId="5BBF5972">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723" w:type="dxa"/>
            <w:vAlign w:val="center"/>
          </w:tcPr>
          <w:p w14:paraId="089296D0">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18</w:t>
            </w:r>
          </w:p>
        </w:tc>
        <w:tc>
          <w:tcPr>
            <w:tcW w:w="4699" w:type="dxa"/>
            <w:vAlign w:val="center"/>
          </w:tcPr>
          <w:p w14:paraId="5F4F3AFF">
            <w:pPr>
              <w:spacing w:line="0" w:lineRule="atLeast"/>
              <w:jc w:val="left"/>
              <w:rPr>
                <w:rFonts w:ascii="宋体" w:hAnsi="宋体" w:cstheme="minorEastAsia"/>
                <w:color w:val="000000" w:themeColor="text1"/>
                <w14:textFill>
                  <w14:solidFill>
                    <w14:schemeClr w14:val="tx1"/>
                  </w14:solidFill>
                </w14:textFill>
              </w:rPr>
            </w:pPr>
          </w:p>
        </w:tc>
        <w:tc>
          <w:tcPr>
            <w:tcW w:w="676" w:type="dxa"/>
            <w:vAlign w:val="center"/>
          </w:tcPr>
          <w:p w14:paraId="75249710">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c>
          <w:tcPr>
            <w:tcW w:w="794" w:type="dxa"/>
            <w:vAlign w:val="center"/>
          </w:tcPr>
          <w:p w14:paraId="14776377">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r>
      <w:tr w14:paraId="4F27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vAlign w:val="center"/>
          </w:tcPr>
          <w:p w14:paraId="0B0E2BE9">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四</w:t>
            </w:r>
          </w:p>
        </w:tc>
        <w:tc>
          <w:tcPr>
            <w:tcW w:w="685" w:type="dxa"/>
            <w:vAlign w:val="center"/>
          </w:tcPr>
          <w:p w14:paraId="66EDC385">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723" w:type="dxa"/>
            <w:vAlign w:val="center"/>
          </w:tcPr>
          <w:p w14:paraId="49A91E60">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18</w:t>
            </w:r>
          </w:p>
        </w:tc>
        <w:tc>
          <w:tcPr>
            <w:tcW w:w="4699" w:type="dxa"/>
            <w:vAlign w:val="center"/>
          </w:tcPr>
          <w:p w14:paraId="574DF508">
            <w:pPr>
              <w:spacing w:line="0" w:lineRule="atLeast"/>
              <w:jc w:val="left"/>
              <w:rPr>
                <w:rFonts w:ascii="宋体" w:hAnsi="宋体" w:cstheme="minorEastAsia"/>
                <w:color w:val="000000" w:themeColor="text1"/>
                <w14:textFill>
                  <w14:solidFill>
                    <w14:schemeClr w14:val="tx1"/>
                  </w14:solidFill>
                </w14:textFill>
              </w:rPr>
            </w:pPr>
          </w:p>
        </w:tc>
        <w:tc>
          <w:tcPr>
            <w:tcW w:w="676" w:type="dxa"/>
            <w:vAlign w:val="center"/>
          </w:tcPr>
          <w:p w14:paraId="2F073671">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c>
          <w:tcPr>
            <w:tcW w:w="794" w:type="dxa"/>
            <w:vAlign w:val="center"/>
          </w:tcPr>
          <w:p w14:paraId="6B583B0A">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r>
      <w:tr w14:paraId="5745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728" w:type="dxa"/>
            <w:vAlign w:val="center"/>
          </w:tcPr>
          <w:p w14:paraId="6818F6D8">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五</w:t>
            </w:r>
          </w:p>
        </w:tc>
        <w:tc>
          <w:tcPr>
            <w:tcW w:w="685" w:type="dxa"/>
            <w:vAlign w:val="center"/>
          </w:tcPr>
          <w:p w14:paraId="0B05C02A">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723" w:type="dxa"/>
            <w:vAlign w:val="center"/>
          </w:tcPr>
          <w:p w14:paraId="4081736F">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18</w:t>
            </w:r>
          </w:p>
        </w:tc>
        <w:tc>
          <w:tcPr>
            <w:tcW w:w="4699" w:type="dxa"/>
            <w:vAlign w:val="center"/>
          </w:tcPr>
          <w:p w14:paraId="27A21BD0">
            <w:pPr>
              <w:spacing w:line="0" w:lineRule="atLeast"/>
              <w:rPr>
                <w:rFonts w:ascii="宋体" w:hAnsi="宋体" w:cstheme="minorEastAsia"/>
                <w:color w:val="000000" w:themeColor="text1"/>
                <w:szCs w:val="21"/>
                <w14:textFill>
                  <w14:solidFill>
                    <w14:schemeClr w14:val="tx1"/>
                  </w14:solidFill>
                </w14:textFill>
              </w:rPr>
            </w:pPr>
            <w:r>
              <w:rPr>
                <w:rFonts w:ascii="宋体" w:hAnsi="宋体"/>
                <w:color w:val="000000"/>
                <w:szCs w:val="21"/>
              </w:rPr>
              <w:t>6</w:t>
            </w:r>
            <w:r>
              <w:rPr>
                <w:rFonts w:hint="eastAsia" w:ascii="宋体" w:hAnsi="宋体"/>
                <w:color w:val="000000"/>
                <w:szCs w:val="21"/>
              </w:rPr>
              <w:t>(技能综合实训)</w:t>
            </w:r>
          </w:p>
        </w:tc>
        <w:tc>
          <w:tcPr>
            <w:tcW w:w="676" w:type="dxa"/>
            <w:vAlign w:val="center"/>
          </w:tcPr>
          <w:p w14:paraId="50AFEAB0">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c>
          <w:tcPr>
            <w:tcW w:w="794" w:type="dxa"/>
            <w:vAlign w:val="center"/>
          </w:tcPr>
          <w:p w14:paraId="308D7664">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w:t>
            </w:r>
          </w:p>
        </w:tc>
      </w:tr>
      <w:tr w14:paraId="50DB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28" w:type="dxa"/>
            <w:vAlign w:val="center"/>
          </w:tcPr>
          <w:p w14:paraId="45886A6E">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六</w:t>
            </w:r>
          </w:p>
        </w:tc>
        <w:tc>
          <w:tcPr>
            <w:tcW w:w="685" w:type="dxa"/>
            <w:vAlign w:val="center"/>
          </w:tcPr>
          <w:p w14:paraId="6A7D2303">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723" w:type="dxa"/>
            <w:vAlign w:val="center"/>
          </w:tcPr>
          <w:p w14:paraId="29A27B09">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20</w:t>
            </w:r>
          </w:p>
        </w:tc>
        <w:tc>
          <w:tcPr>
            <w:tcW w:w="4699" w:type="dxa"/>
            <w:vAlign w:val="center"/>
          </w:tcPr>
          <w:p w14:paraId="2F5D693F">
            <w:pPr>
              <w:spacing w:line="0" w:lineRule="atLeast"/>
              <w:rPr>
                <w:rFonts w:ascii="宋体" w:hAnsi="宋体" w:cstheme="minorEastAsia"/>
                <w:color w:val="000000" w:themeColor="text1"/>
                <w:szCs w:val="21"/>
                <w:lang w:val="zh-CN"/>
                <w14:textFill>
                  <w14:solidFill>
                    <w14:schemeClr w14:val="tx1"/>
                  </w14:solidFill>
                </w14:textFill>
              </w:rPr>
            </w:pPr>
            <w:r>
              <w:rPr>
                <w:rFonts w:hint="eastAsia" w:ascii="宋体" w:hAnsi="宋体"/>
                <w:color w:val="000000"/>
                <w:szCs w:val="21"/>
              </w:rPr>
              <w:t>1（实习教育）、18（顶岗实习）、1（毕业教育）</w:t>
            </w:r>
          </w:p>
        </w:tc>
        <w:tc>
          <w:tcPr>
            <w:tcW w:w="676" w:type="dxa"/>
            <w:vAlign w:val="center"/>
          </w:tcPr>
          <w:p w14:paraId="4792F3A1">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w:t>
            </w:r>
          </w:p>
        </w:tc>
        <w:tc>
          <w:tcPr>
            <w:tcW w:w="794" w:type="dxa"/>
            <w:vAlign w:val="center"/>
          </w:tcPr>
          <w:p w14:paraId="2F1D3ECD">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w:t>
            </w:r>
          </w:p>
        </w:tc>
      </w:tr>
      <w:tr w14:paraId="13FA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8" w:type="dxa"/>
            <w:vAlign w:val="center"/>
          </w:tcPr>
          <w:p w14:paraId="7A4B99A0">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总计</w:t>
            </w:r>
          </w:p>
        </w:tc>
        <w:tc>
          <w:tcPr>
            <w:tcW w:w="685" w:type="dxa"/>
            <w:vAlign w:val="center"/>
          </w:tcPr>
          <w:p w14:paraId="4A7FAFF6">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120</w:t>
            </w:r>
          </w:p>
        </w:tc>
        <w:tc>
          <w:tcPr>
            <w:tcW w:w="723" w:type="dxa"/>
            <w:vAlign w:val="center"/>
          </w:tcPr>
          <w:p w14:paraId="1B222071">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110</w:t>
            </w:r>
          </w:p>
        </w:tc>
        <w:tc>
          <w:tcPr>
            <w:tcW w:w="4699" w:type="dxa"/>
            <w:vAlign w:val="center"/>
          </w:tcPr>
          <w:p w14:paraId="4900946F">
            <w:pPr>
              <w:snapToGrid w:val="0"/>
              <w:spacing w:line="0" w:lineRule="atLeast"/>
              <w:jc w:val="center"/>
              <w:rPr>
                <w:rFonts w:hint="default" w:ascii="宋体" w:hAnsi="宋体" w:eastAsia="宋体" w:cstheme="minorEastAsia"/>
                <w:color w:val="000000" w:themeColor="text1"/>
                <w:w w:val="80"/>
                <w:szCs w:val="21"/>
                <w:lang w:val="en-US" w:eastAsia="zh-CN"/>
                <w14:textFill>
                  <w14:solidFill>
                    <w14:schemeClr w14:val="tx1"/>
                  </w14:solidFill>
                </w14:textFill>
              </w:rPr>
            </w:pPr>
            <w:r>
              <w:rPr>
                <w:rFonts w:hint="eastAsia" w:ascii="宋体" w:hAnsi="宋体" w:cstheme="minorEastAsia"/>
                <w:color w:val="000000" w:themeColor="text1"/>
                <w:szCs w:val="21"/>
                <w:lang w:val="en-US" w:eastAsia="zh-CN"/>
                <w14:textFill>
                  <w14:solidFill>
                    <w14:schemeClr w14:val="tx1"/>
                  </w14:solidFill>
                </w14:textFill>
              </w:rPr>
              <w:t>28</w:t>
            </w:r>
          </w:p>
        </w:tc>
        <w:tc>
          <w:tcPr>
            <w:tcW w:w="676" w:type="dxa"/>
            <w:vAlign w:val="center"/>
          </w:tcPr>
          <w:p w14:paraId="3F7A21E9">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5</w:t>
            </w:r>
          </w:p>
        </w:tc>
        <w:tc>
          <w:tcPr>
            <w:tcW w:w="794" w:type="dxa"/>
            <w:vAlign w:val="center"/>
          </w:tcPr>
          <w:p w14:paraId="4CECC7BE">
            <w:pPr>
              <w:snapToGrid w:val="0"/>
              <w:spacing w:line="0" w:lineRule="atLeast"/>
              <w:jc w:val="center"/>
              <w:rPr>
                <w:rFonts w:ascii="宋体" w:hAnsi="宋体" w:cstheme="minorEastAsia"/>
                <w:color w:val="000000" w:themeColor="text1"/>
                <w:szCs w:val="21"/>
                <w:lang w:val="zh-CN"/>
                <w14:textFill>
                  <w14:solidFill>
                    <w14:schemeClr w14:val="tx1"/>
                  </w14:solidFill>
                </w14:textFill>
              </w:rPr>
            </w:pPr>
            <w:r>
              <w:rPr>
                <w:rFonts w:hint="eastAsia" w:ascii="宋体" w:hAnsi="宋体" w:cstheme="minorEastAsia"/>
                <w:color w:val="000000" w:themeColor="text1"/>
                <w:szCs w:val="21"/>
                <w:lang w:val="zh-CN"/>
                <w14:textFill>
                  <w14:solidFill>
                    <w14:schemeClr w14:val="tx1"/>
                  </w14:solidFill>
                </w14:textFill>
              </w:rPr>
              <w:t>5</w:t>
            </w:r>
          </w:p>
        </w:tc>
      </w:tr>
    </w:tbl>
    <w:p w14:paraId="11E3B08B">
      <w:pPr>
        <w:spacing w:line="400" w:lineRule="exact"/>
        <w:ind w:firstLine="360" w:firstLineChars="200"/>
        <w:rPr>
          <w:rFonts w:hint="eastAsia" w:ascii="宋体" w:hAnsi="宋体" w:cs="仿宋"/>
          <w:sz w:val="18"/>
          <w:szCs w:val="18"/>
        </w:rPr>
      </w:pPr>
    </w:p>
    <w:p w14:paraId="6F9EFDDB">
      <w:pPr>
        <w:spacing w:line="400" w:lineRule="exact"/>
        <w:ind w:firstLine="360" w:firstLineChars="200"/>
        <w:rPr>
          <w:rFonts w:hint="eastAsia" w:ascii="宋体" w:hAnsi="宋体" w:cs="仿宋"/>
          <w:sz w:val="18"/>
          <w:szCs w:val="18"/>
        </w:rPr>
      </w:pPr>
    </w:p>
    <w:p w14:paraId="6428B078">
      <w:pPr>
        <w:spacing w:line="400" w:lineRule="exact"/>
        <w:ind w:firstLine="360" w:firstLineChars="200"/>
        <w:rPr>
          <w:rFonts w:hint="eastAsia" w:ascii="宋体" w:hAnsi="宋体" w:cs="仿宋"/>
          <w:sz w:val="18"/>
          <w:szCs w:val="18"/>
        </w:rPr>
      </w:pPr>
    </w:p>
    <w:p w14:paraId="7CE7B065">
      <w:pPr>
        <w:spacing w:line="400" w:lineRule="exact"/>
        <w:ind w:firstLine="360" w:firstLineChars="200"/>
        <w:rPr>
          <w:rFonts w:hint="eastAsia" w:ascii="宋体" w:hAnsi="宋体" w:cs="仿宋"/>
          <w:sz w:val="18"/>
          <w:szCs w:val="18"/>
        </w:rPr>
      </w:pPr>
    </w:p>
    <w:p w14:paraId="66F180F5">
      <w:pPr>
        <w:spacing w:line="400" w:lineRule="exact"/>
        <w:ind w:firstLine="360" w:firstLineChars="200"/>
        <w:rPr>
          <w:rFonts w:hint="eastAsia" w:ascii="宋体" w:hAnsi="宋体" w:cs="仿宋"/>
          <w:sz w:val="18"/>
          <w:szCs w:val="18"/>
        </w:rPr>
      </w:pPr>
    </w:p>
    <w:p w14:paraId="504BB242">
      <w:pPr>
        <w:spacing w:line="400" w:lineRule="exact"/>
        <w:ind w:firstLine="360" w:firstLineChars="200"/>
        <w:rPr>
          <w:rFonts w:hint="eastAsia" w:ascii="宋体" w:hAnsi="宋体" w:cs="仿宋"/>
          <w:sz w:val="18"/>
          <w:szCs w:val="18"/>
        </w:rPr>
      </w:pPr>
    </w:p>
    <w:p w14:paraId="100E8709">
      <w:pPr>
        <w:spacing w:line="400" w:lineRule="exact"/>
        <w:ind w:firstLine="360" w:firstLineChars="200"/>
        <w:rPr>
          <w:rFonts w:hint="eastAsia" w:ascii="宋体" w:hAnsi="宋体" w:cs="仿宋"/>
          <w:sz w:val="18"/>
          <w:szCs w:val="18"/>
        </w:rPr>
      </w:pPr>
    </w:p>
    <w:p w14:paraId="2324744A">
      <w:pPr>
        <w:spacing w:line="400" w:lineRule="exact"/>
        <w:ind w:firstLine="360" w:firstLineChars="200"/>
        <w:rPr>
          <w:rFonts w:hint="eastAsia" w:ascii="宋体" w:hAnsi="宋体" w:cs="仿宋"/>
          <w:sz w:val="18"/>
          <w:szCs w:val="18"/>
        </w:rPr>
      </w:pPr>
    </w:p>
    <w:p w14:paraId="40D8C9F3">
      <w:pPr>
        <w:spacing w:line="400" w:lineRule="exact"/>
        <w:ind w:firstLine="360" w:firstLineChars="200"/>
        <w:rPr>
          <w:rFonts w:hint="eastAsia" w:ascii="宋体" w:hAnsi="宋体" w:cs="仿宋"/>
          <w:sz w:val="18"/>
          <w:szCs w:val="18"/>
        </w:rPr>
      </w:pPr>
    </w:p>
    <w:p w14:paraId="27B9F4C4">
      <w:pPr>
        <w:spacing w:line="400" w:lineRule="exact"/>
        <w:ind w:firstLine="360" w:firstLineChars="200"/>
        <w:rPr>
          <w:rFonts w:hint="eastAsia" w:ascii="宋体" w:hAnsi="宋体" w:cs="仿宋"/>
          <w:sz w:val="18"/>
          <w:szCs w:val="18"/>
        </w:rPr>
      </w:pPr>
    </w:p>
    <w:p w14:paraId="7C04645F">
      <w:pPr>
        <w:spacing w:line="400" w:lineRule="exact"/>
        <w:ind w:firstLine="360" w:firstLineChars="200"/>
        <w:rPr>
          <w:rFonts w:hint="eastAsia" w:ascii="宋体" w:hAnsi="宋体" w:cs="仿宋"/>
          <w:sz w:val="18"/>
          <w:szCs w:val="18"/>
        </w:rPr>
      </w:pPr>
    </w:p>
    <w:p w14:paraId="1EF21D34">
      <w:pPr>
        <w:spacing w:line="400" w:lineRule="exact"/>
        <w:ind w:firstLine="360" w:firstLineChars="200"/>
        <w:rPr>
          <w:rFonts w:hint="eastAsia" w:ascii="宋体" w:hAnsi="宋体" w:cs="仿宋"/>
          <w:sz w:val="18"/>
          <w:szCs w:val="18"/>
        </w:rPr>
      </w:pPr>
    </w:p>
    <w:p w14:paraId="2F6CD724">
      <w:pPr>
        <w:spacing w:line="400" w:lineRule="exact"/>
        <w:ind w:firstLine="360" w:firstLineChars="200"/>
        <w:rPr>
          <w:rFonts w:hint="eastAsia" w:ascii="宋体" w:hAnsi="宋体" w:cs="仿宋"/>
          <w:sz w:val="18"/>
          <w:szCs w:val="18"/>
        </w:rPr>
      </w:pPr>
    </w:p>
    <w:p w14:paraId="7CE0081A">
      <w:pPr>
        <w:spacing w:line="400" w:lineRule="exact"/>
        <w:ind w:firstLine="360" w:firstLineChars="200"/>
        <w:rPr>
          <w:rFonts w:hint="eastAsia" w:ascii="宋体" w:hAnsi="宋体" w:cs="仿宋"/>
          <w:sz w:val="18"/>
          <w:szCs w:val="18"/>
        </w:rPr>
      </w:pPr>
    </w:p>
    <w:p w14:paraId="45C6CB0F">
      <w:pPr>
        <w:spacing w:line="400" w:lineRule="exact"/>
        <w:ind w:firstLine="360" w:firstLineChars="200"/>
        <w:rPr>
          <w:rFonts w:hint="eastAsia" w:ascii="宋体" w:hAnsi="宋体" w:cs="仿宋"/>
          <w:sz w:val="18"/>
          <w:szCs w:val="18"/>
        </w:rPr>
      </w:pPr>
    </w:p>
    <w:p w14:paraId="490A2455">
      <w:pPr>
        <w:spacing w:line="400" w:lineRule="exact"/>
        <w:ind w:firstLine="360" w:firstLineChars="200"/>
        <w:rPr>
          <w:rFonts w:hint="eastAsia" w:ascii="宋体" w:hAnsi="宋体" w:cs="仿宋"/>
          <w:sz w:val="18"/>
          <w:szCs w:val="18"/>
        </w:rPr>
      </w:pPr>
    </w:p>
    <w:p w14:paraId="39A18FB6">
      <w:pPr>
        <w:spacing w:line="400" w:lineRule="exact"/>
        <w:ind w:firstLine="360" w:firstLineChars="200"/>
        <w:rPr>
          <w:rFonts w:hint="eastAsia" w:ascii="宋体" w:hAnsi="宋体" w:cs="仿宋"/>
          <w:sz w:val="18"/>
          <w:szCs w:val="18"/>
        </w:rPr>
      </w:pPr>
    </w:p>
    <w:p w14:paraId="05783503">
      <w:pPr>
        <w:spacing w:line="400" w:lineRule="exact"/>
        <w:ind w:firstLine="360" w:firstLineChars="200"/>
        <w:rPr>
          <w:rFonts w:hint="eastAsia" w:ascii="宋体" w:hAnsi="宋体" w:cs="仿宋"/>
          <w:sz w:val="18"/>
          <w:szCs w:val="18"/>
        </w:rPr>
      </w:pPr>
    </w:p>
    <w:p w14:paraId="3785C133">
      <w:pPr>
        <w:spacing w:line="400" w:lineRule="exact"/>
        <w:ind w:firstLine="360" w:firstLineChars="200"/>
        <w:rPr>
          <w:rFonts w:hint="eastAsia" w:ascii="宋体" w:hAnsi="宋体" w:cs="仿宋"/>
          <w:sz w:val="18"/>
          <w:szCs w:val="18"/>
        </w:rPr>
      </w:pPr>
    </w:p>
    <w:p w14:paraId="4A314C45">
      <w:pPr>
        <w:spacing w:line="400" w:lineRule="exact"/>
        <w:ind w:firstLine="360" w:firstLineChars="200"/>
        <w:rPr>
          <w:rFonts w:hint="eastAsia" w:ascii="宋体" w:hAnsi="宋体" w:cs="仿宋"/>
          <w:sz w:val="18"/>
          <w:szCs w:val="18"/>
        </w:rPr>
      </w:pPr>
    </w:p>
    <w:p w14:paraId="25FC3245">
      <w:pPr>
        <w:spacing w:line="400" w:lineRule="exact"/>
        <w:ind w:firstLine="360" w:firstLineChars="200"/>
        <w:rPr>
          <w:rFonts w:hint="eastAsia" w:ascii="宋体" w:hAnsi="宋体" w:cs="仿宋"/>
          <w:sz w:val="18"/>
          <w:szCs w:val="18"/>
        </w:rPr>
      </w:pPr>
    </w:p>
    <w:p w14:paraId="4A6A4334">
      <w:pPr>
        <w:spacing w:line="400" w:lineRule="exact"/>
        <w:ind w:firstLine="360" w:firstLineChars="200"/>
        <w:rPr>
          <w:rFonts w:hint="eastAsia" w:ascii="宋体" w:hAnsi="宋体" w:cs="仿宋"/>
          <w:sz w:val="18"/>
          <w:szCs w:val="18"/>
        </w:rPr>
      </w:pPr>
    </w:p>
    <w:p w14:paraId="0B090961">
      <w:pPr>
        <w:spacing w:line="400" w:lineRule="exact"/>
        <w:ind w:firstLine="360" w:firstLineChars="200"/>
        <w:rPr>
          <w:rFonts w:hint="eastAsia" w:ascii="宋体" w:hAnsi="宋体" w:cs="仿宋"/>
          <w:sz w:val="18"/>
          <w:szCs w:val="18"/>
        </w:rPr>
      </w:pPr>
      <w:bookmarkStart w:id="4" w:name="_GoBack"/>
      <w:bookmarkEnd w:id="4"/>
    </w:p>
    <w:p w14:paraId="4A1AC6E8">
      <w:pPr>
        <w:tabs>
          <w:tab w:val="left" w:pos="5061"/>
        </w:tabs>
        <w:spacing w:line="400" w:lineRule="exact"/>
        <w:ind w:firstLine="482" w:firstLineChars="200"/>
        <w:rPr>
          <w:rFonts w:ascii="宋体" w:hAnsi="宋体" w:cs="仿宋"/>
          <w:b/>
          <w:sz w:val="24"/>
          <w:szCs w:val="24"/>
        </w:rPr>
      </w:pPr>
      <w:r>
        <w:rPr>
          <w:rFonts w:hint="eastAsia" w:ascii="宋体" w:hAnsi="宋体" w:cs="仿宋"/>
          <w:b/>
          <w:sz w:val="24"/>
          <w:szCs w:val="24"/>
        </w:rPr>
        <w:t>（二）教学进程安排</w:t>
      </w:r>
      <w:r>
        <w:rPr>
          <w:rFonts w:ascii="宋体" w:hAnsi="宋体" w:cs="仿宋"/>
          <w:b/>
          <w:sz w:val="24"/>
          <w:szCs w:val="24"/>
        </w:rPr>
        <w:tab/>
      </w:r>
    </w:p>
    <w:tbl>
      <w:tblPr>
        <w:tblStyle w:val="16"/>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58"/>
        <w:gridCol w:w="2119"/>
        <w:gridCol w:w="663"/>
        <w:gridCol w:w="664"/>
        <w:gridCol w:w="671"/>
        <w:gridCol w:w="432"/>
        <w:gridCol w:w="432"/>
        <w:gridCol w:w="432"/>
        <w:gridCol w:w="432"/>
        <w:gridCol w:w="432"/>
        <w:gridCol w:w="432"/>
        <w:gridCol w:w="433"/>
        <w:gridCol w:w="433"/>
        <w:gridCol w:w="771"/>
      </w:tblGrid>
      <w:tr w14:paraId="7178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78" w:type="dxa"/>
            <w:gridSpan w:val="2"/>
            <w:vMerge w:val="restart"/>
            <w:vAlign w:val="center"/>
          </w:tcPr>
          <w:p w14:paraId="22AAFA1D">
            <w:pPr>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课程类别</w:t>
            </w:r>
          </w:p>
        </w:tc>
        <w:tc>
          <w:tcPr>
            <w:tcW w:w="2119" w:type="dxa"/>
            <w:vMerge w:val="restart"/>
            <w:vAlign w:val="center"/>
          </w:tcPr>
          <w:p w14:paraId="2617E483">
            <w:pPr>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课程名称</w:t>
            </w:r>
          </w:p>
        </w:tc>
        <w:tc>
          <w:tcPr>
            <w:tcW w:w="1998" w:type="dxa"/>
            <w:gridSpan w:val="3"/>
            <w:vAlign w:val="center"/>
          </w:tcPr>
          <w:p w14:paraId="3F2E9B37">
            <w:pPr>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学时</w:t>
            </w:r>
          </w:p>
        </w:tc>
        <w:tc>
          <w:tcPr>
            <w:tcW w:w="2592" w:type="dxa"/>
            <w:gridSpan w:val="6"/>
            <w:vAlign w:val="center"/>
          </w:tcPr>
          <w:p w14:paraId="7613A6F9">
            <w:pPr>
              <w:widowControl/>
              <w:spacing w:line="0" w:lineRule="atLeast"/>
              <w:jc w:val="center"/>
              <w:rPr>
                <w:rFonts w:hint="default"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教学周数与学时</w:t>
            </w:r>
          </w:p>
        </w:tc>
        <w:tc>
          <w:tcPr>
            <w:tcW w:w="866" w:type="dxa"/>
            <w:gridSpan w:val="2"/>
            <w:vMerge w:val="restart"/>
            <w:vAlign w:val="center"/>
          </w:tcPr>
          <w:p w14:paraId="06A0D7CF">
            <w:pPr>
              <w:widowControl/>
              <w:spacing w:line="0" w:lineRule="atLeast"/>
              <w:jc w:val="center"/>
              <w:rPr>
                <w:rFonts w:hint="eastAsia" w:ascii="宋体" w:hAnsi="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考核</w:t>
            </w:r>
          </w:p>
          <w:p w14:paraId="6A707A40">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形式</w:t>
            </w:r>
          </w:p>
        </w:tc>
        <w:tc>
          <w:tcPr>
            <w:tcW w:w="771" w:type="dxa"/>
            <w:vMerge w:val="restart"/>
            <w:vAlign w:val="center"/>
          </w:tcPr>
          <w:p w14:paraId="72BF728C">
            <w:pPr>
              <w:widowControl/>
              <w:spacing w:line="0" w:lineRule="atLeast"/>
              <w:jc w:val="center"/>
              <w:rPr>
                <w:rFonts w:hint="default"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课时比例</w:t>
            </w:r>
          </w:p>
        </w:tc>
      </w:tr>
      <w:tr w14:paraId="4353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78" w:type="dxa"/>
            <w:gridSpan w:val="2"/>
            <w:vMerge w:val="continue"/>
            <w:vAlign w:val="center"/>
          </w:tcPr>
          <w:p w14:paraId="73FC8D63">
            <w:pPr>
              <w:widowControl/>
              <w:spacing w:line="0" w:lineRule="atLeast"/>
              <w:jc w:val="center"/>
              <w:rPr>
                <w:rFonts w:ascii="宋体" w:hAnsi="宋体" w:cstheme="minorEastAsia"/>
                <w:b/>
                <w:bCs/>
                <w:color w:val="000000" w:themeColor="text1"/>
                <w:kern w:val="0"/>
                <w:szCs w:val="21"/>
                <w14:textFill>
                  <w14:solidFill>
                    <w14:schemeClr w14:val="tx1"/>
                  </w14:solidFill>
                </w14:textFill>
              </w:rPr>
            </w:pPr>
          </w:p>
        </w:tc>
        <w:tc>
          <w:tcPr>
            <w:tcW w:w="2119" w:type="dxa"/>
            <w:vMerge w:val="continue"/>
            <w:vAlign w:val="center"/>
          </w:tcPr>
          <w:p w14:paraId="07C2A8BE">
            <w:pPr>
              <w:widowControl/>
              <w:spacing w:line="0" w:lineRule="atLeast"/>
              <w:jc w:val="center"/>
              <w:rPr>
                <w:rFonts w:ascii="宋体" w:hAnsi="宋体" w:cstheme="minorEastAsia"/>
                <w:b/>
                <w:bCs/>
                <w:color w:val="000000" w:themeColor="text1"/>
                <w:kern w:val="0"/>
                <w:szCs w:val="21"/>
                <w14:textFill>
                  <w14:solidFill>
                    <w14:schemeClr w14:val="tx1"/>
                  </w14:solidFill>
                </w14:textFill>
              </w:rPr>
            </w:pPr>
          </w:p>
        </w:tc>
        <w:tc>
          <w:tcPr>
            <w:tcW w:w="663" w:type="dxa"/>
            <w:vMerge w:val="restart"/>
            <w:vAlign w:val="center"/>
          </w:tcPr>
          <w:p w14:paraId="694BF16D">
            <w:pPr>
              <w:widowControl/>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总学时</w:t>
            </w:r>
          </w:p>
        </w:tc>
        <w:tc>
          <w:tcPr>
            <w:tcW w:w="664" w:type="dxa"/>
            <w:vMerge w:val="restart"/>
            <w:vAlign w:val="center"/>
          </w:tcPr>
          <w:p w14:paraId="1BCA1E07">
            <w:pPr>
              <w:widowControl/>
              <w:spacing w:line="0" w:lineRule="atLeast"/>
              <w:jc w:val="center"/>
              <w:rPr>
                <w:rFonts w:hint="eastAsia"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理论</w:t>
            </w:r>
          </w:p>
        </w:tc>
        <w:tc>
          <w:tcPr>
            <w:tcW w:w="671" w:type="dxa"/>
            <w:vMerge w:val="restart"/>
            <w:vAlign w:val="center"/>
          </w:tcPr>
          <w:p w14:paraId="6E7BDBA2">
            <w:pPr>
              <w:widowControl/>
              <w:spacing w:line="0" w:lineRule="atLeast"/>
              <w:jc w:val="center"/>
              <w:rPr>
                <w:rFonts w:hint="eastAsia"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实训</w:t>
            </w:r>
            <w:r>
              <w:rPr>
                <w:rFonts w:hint="eastAsia" w:ascii="宋体" w:hAnsi="宋体" w:cstheme="minorEastAsia"/>
                <w:b w:val="0"/>
                <w:bCs w:val="0"/>
                <w:color w:val="000000" w:themeColor="text1"/>
                <w:kern w:val="0"/>
                <w:sz w:val="13"/>
                <w:szCs w:val="13"/>
                <w:lang w:val="en-US" w:eastAsia="zh-CN"/>
                <w14:textFill>
                  <w14:solidFill>
                    <w14:schemeClr w14:val="tx1"/>
                  </w14:solidFill>
                </w14:textFill>
              </w:rPr>
              <w:t>（验）</w:t>
            </w:r>
          </w:p>
        </w:tc>
        <w:tc>
          <w:tcPr>
            <w:tcW w:w="864" w:type="dxa"/>
            <w:gridSpan w:val="2"/>
            <w:vAlign w:val="center"/>
          </w:tcPr>
          <w:p w14:paraId="728A3AC7">
            <w:pPr>
              <w:widowControl/>
              <w:spacing w:line="0" w:lineRule="atLeast"/>
              <w:jc w:val="center"/>
              <w:rPr>
                <w:rFonts w:hint="default" w:ascii="宋体" w:hAnsi="宋体" w:eastAsia="宋体" w:cstheme="minorEastAsia"/>
                <w:b/>
                <w:bCs/>
                <w:color w:val="000000" w:themeColor="text1"/>
                <w:kern w:val="0"/>
                <w:sz w:val="15"/>
                <w:szCs w:val="15"/>
                <w:lang w:val="en-US" w:eastAsia="zh-CN"/>
                <w14:textFill>
                  <w14:solidFill>
                    <w14:schemeClr w14:val="tx1"/>
                  </w14:solidFill>
                </w14:textFill>
              </w:rPr>
            </w:pPr>
            <w:r>
              <w:rPr>
                <w:rFonts w:hint="eastAsia" w:ascii="宋体" w:hAnsi="宋体" w:cstheme="minorEastAsia"/>
                <w:b/>
                <w:bCs/>
                <w:color w:val="000000" w:themeColor="text1"/>
                <w:kern w:val="0"/>
                <w:sz w:val="15"/>
                <w:szCs w:val="15"/>
                <w:lang w:val="en-US" w:eastAsia="zh-CN"/>
                <w14:textFill>
                  <w14:solidFill>
                    <w14:schemeClr w14:val="tx1"/>
                  </w14:solidFill>
                </w14:textFill>
              </w:rPr>
              <w:t>第一学年</w:t>
            </w:r>
          </w:p>
        </w:tc>
        <w:tc>
          <w:tcPr>
            <w:tcW w:w="864" w:type="dxa"/>
            <w:gridSpan w:val="2"/>
            <w:vAlign w:val="center"/>
          </w:tcPr>
          <w:p w14:paraId="4E078941">
            <w:pPr>
              <w:widowControl/>
              <w:spacing w:line="0" w:lineRule="atLeast"/>
              <w:jc w:val="center"/>
              <w:rPr>
                <w:rFonts w:hint="default" w:ascii="宋体" w:hAnsi="宋体" w:eastAsia="宋体" w:cstheme="minorEastAsia"/>
                <w:b/>
                <w:bCs/>
                <w:color w:val="000000" w:themeColor="text1"/>
                <w:kern w:val="0"/>
                <w:sz w:val="15"/>
                <w:szCs w:val="15"/>
                <w:lang w:val="en-US" w:eastAsia="zh-CN"/>
                <w14:textFill>
                  <w14:solidFill>
                    <w14:schemeClr w14:val="tx1"/>
                  </w14:solidFill>
                </w14:textFill>
              </w:rPr>
            </w:pPr>
            <w:r>
              <w:rPr>
                <w:rFonts w:hint="eastAsia" w:ascii="宋体" w:hAnsi="宋体" w:cstheme="minorEastAsia"/>
                <w:b/>
                <w:bCs/>
                <w:color w:val="000000" w:themeColor="text1"/>
                <w:kern w:val="0"/>
                <w:sz w:val="15"/>
                <w:szCs w:val="15"/>
                <w:lang w:val="en-US" w:eastAsia="zh-CN"/>
                <w14:textFill>
                  <w14:solidFill>
                    <w14:schemeClr w14:val="tx1"/>
                  </w14:solidFill>
                </w14:textFill>
              </w:rPr>
              <w:t>第二学年</w:t>
            </w:r>
          </w:p>
        </w:tc>
        <w:tc>
          <w:tcPr>
            <w:tcW w:w="864" w:type="dxa"/>
            <w:gridSpan w:val="2"/>
            <w:vAlign w:val="center"/>
          </w:tcPr>
          <w:p w14:paraId="15E2A7E8">
            <w:pPr>
              <w:widowControl/>
              <w:spacing w:line="0" w:lineRule="atLeast"/>
              <w:jc w:val="center"/>
              <w:rPr>
                <w:rFonts w:hint="default" w:ascii="宋体" w:hAnsi="宋体" w:eastAsia="宋体" w:cstheme="minorEastAsia"/>
                <w:b/>
                <w:bCs/>
                <w:color w:val="000000" w:themeColor="text1"/>
                <w:kern w:val="0"/>
                <w:sz w:val="15"/>
                <w:szCs w:val="15"/>
                <w:lang w:val="en-US" w:eastAsia="zh-CN"/>
                <w14:textFill>
                  <w14:solidFill>
                    <w14:schemeClr w14:val="tx1"/>
                  </w14:solidFill>
                </w14:textFill>
              </w:rPr>
            </w:pPr>
            <w:r>
              <w:rPr>
                <w:rFonts w:hint="eastAsia" w:ascii="宋体" w:hAnsi="宋体" w:cstheme="minorEastAsia"/>
                <w:b/>
                <w:bCs/>
                <w:color w:val="000000" w:themeColor="text1"/>
                <w:kern w:val="0"/>
                <w:sz w:val="15"/>
                <w:szCs w:val="15"/>
                <w:lang w:val="en-US" w:eastAsia="zh-CN"/>
                <w14:textFill>
                  <w14:solidFill>
                    <w14:schemeClr w14:val="tx1"/>
                  </w14:solidFill>
                </w14:textFill>
              </w:rPr>
              <w:t>第三学年</w:t>
            </w:r>
          </w:p>
        </w:tc>
        <w:tc>
          <w:tcPr>
            <w:tcW w:w="866" w:type="dxa"/>
            <w:gridSpan w:val="2"/>
            <w:vMerge w:val="continue"/>
            <w:vAlign w:val="center"/>
          </w:tcPr>
          <w:p w14:paraId="25D47B25">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771" w:type="dxa"/>
            <w:vMerge w:val="continue"/>
            <w:vAlign w:val="center"/>
          </w:tcPr>
          <w:p w14:paraId="3411A0F2">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r>
      <w:tr w14:paraId="37B5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478" w:type="dxa"/>
            <w:gridSpan w:val="2"/>
            <w:vMerge w:val="continue"/>
            <w:vAlign w:val="center"/>
          </w:tcPr>
          <w:p w14:paraId="4963714A">
            <w:pPr>
              <w:widowControl/>
              <w:spacing w:line="0" w:lineRule="atLeast"/>
              <w:jc w:val="center"/>
            </w:pPr>
          </w:p>
        </w:tc>
        <w:tc>
          <w:tcPr>
            <w:tcW w:w="2119" w:type="dxa"/>
            <w:vMerge w:val="continue"/>
            <w:vAlign w:val="center"/>
          </w:tcPr>
          <w:p w14:paraId="5EBFCAC1">
            <w:pPr>
              <w:widowControl/>
              <w:spacing w:line="0" w:lineRule="atLeast"/>
              <w:jc w:val="center"/>
            </w:pPr>
          </w:p>
        </w:tc>
        <w:tc>
          <w:tcPr>
            <w:tcW w:w="663" w:type="dxa"/>
            <w:vMerge w:val="continue"/>
            <w:vAlign w:val="center"/>
          </w:tcPr>
          <w:p w14:paraId="663753DA">
            <w:pPr>
              <w:widowControl/>
              <w:spacing w:line="0" w:lineRule="atLeast"/>
              <w:jc w:val="center"/>
            </w:pPr>
          </w:p>
        </w:tc>
        <w:tc>
          <w:tcPr>
            <w:tcW w:w="664" w:type="dxa"/>
            <w:vMerge w:val="continue"/>
            <w:vAlign w:val="center"/>
          </w:tcPr>
          <w:p w14:paraId="77546F17">
            <w:pPr>
              <w:widowControl/>
              <w:spacing w:line="0" w:lineRule="atLeast"/>
              <w:jc w:val="center"/>
            </w:pPr>
          </w:p>
        </w:tc>
        <w:tc>
          <w:tcPr>
            <w:tcW w:w="671" w:type="dxa"/>
            <w:vMerge w:val="continue"/>
            <w:vAlign w:val="center"/>
          </w:tcPr>
          <w:p w14:paraId="5B755F03">
            <w:pPr>
              <w:widowControl/>
              <w:spacing w:line="0" w:lineRule="atLeast"/>
              <w:jc w:val="center"/>
            </w:pPr>
          </w:p>
        </w:tc>
        <w:tc>
          <w:tcPr>
            <w:tcW w:w="432" w:type="dxa"/>
            <w:shd w:val="clear" w:color="auto" w:fill="auto"/>
            <w:vAlign w:val="center"/>
          </w:tcPr>
          <w:p w14:paraId="61E39F29">
            <w:pPr>
              <w:widowControl/>
              <w:spacing w:line="0" w:lineRule="atLeast"/>
              <w:jc w:val="center"/>
              <w:rPr>
                <w:rFonts w:hint="eastAsia" w:ascii="宋体" w:hAnsi="宋体" w:eastAsia="宋体" w:cstheme="minorEastAsia"/>
                <w:b/>
                <w:bCs/>
                <w:color w:val="000000" w:themeColor="text1"/>
                <w:kern w:val="0"/>
                <w:sz w:val="21"/>
                <w:szCs w:val="21"/>
                <w:lang w:val="en-US" w:eastAsia="zh-CN" w:bidi="ar-SA"/>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1</w:t>
            </w:r>
          </w:p>
        </w:tc>
        <w:tc>
          <w:tcPr>
            <w:tcW w:w="432" w:type="dxa"/>
            <w:shd w:val="clear" w:color="auto" w:fill="auto"/>
            <w:vAlign w:val="center"/>
          </w:tcPr>
          <w:p w14:paraId="56CC7884">
            <w:pPr>
              <w:widowControl/>
              <w:spacing w:line="0" w:lineRule="atLeast"/>
              <w:jc w:val="center"/>
              <w:rPr>
                <w:rFonts w:hint="eastAsia" w:ascii="宋体" w:hAnsi="宋体" w:eastAsia="宋体" w:cstheme="minorEastAsia"/>
                <w:b/>
                <w:bCs/>
                <w:color w:val="000000" w:themeColor="text1"/>
                <w:kern w:val="0"/>
                <w:sz w:val="21"/>
                <w:szCs w:val="21"/>
                <w:lang w:val="en-US" w:eastAsia="zh-CN" w:bidi="ar-SA"/>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2</w:t>
            </w:r>
          </w:p>
        </w:tc>
        <w:tc>
          <w:tcPr>
            <w:tcW w:w="432" w:type="dxa"/>
            <w:shd w:val="clear" w:color="auto" w:fill="auto"/>
            <w:vAlign w:val="center"/>
          </w:tcPr>
          <w:p w14:paraId="67A197B5">
            <w:pPr>
              <w:widowControl/>
              <w:spacing w:line="0" w:lineRule="atLeast"/>
              <w:jc w:val="center"/>
              <w:rPr>
                <w:rFonts w:hint="eastAsia" w:ascii="宋体" w:hAnsi="宋体" w:eastAsia="宋体" w:cstheme="minorEastAsia"/>
                <w:b/>
                <w:bCs/>
                <w:color w:val="000000" w:themeColor="text1"/>
                <w:kern w:val="0"/>
                <w:sz w:val="21"/>
                <w:szCs w:val="21"/>
                <w:lang w:val="en-US" w:eastAsia="zh-CN" w:bidi="ar-SA"/>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3</w:t>
            </w:r>
          </w:p>
        </w:tc>
        <w:tc>
          <w:tcPr>
            <w:tcW w:w="432" w:type="dxa"/>
            <w:shd w:val="clear" w:color="auto" w:fill="auto"/>
            <w:vAlign w:val="center"/>
          </w:tcPr>
          <w:p w14:paraId="3076AC68">
            <w:pPr>
              <w:widowControl/>
              <w:spacing w:line="0" w:lineRule="atLeast"/>
              <w:jc w:val="center"/>
              <w:rPr>
                <w:rFonts w:hint="eastAsia" w:ascii="宋体" w:hAnsi="宋体" w:eastAsia="宋体" w:cstheme="minorEastAsia"/>
                <w:b/>
                <w:bCs/>
                <w:color w:val="000000" w:themeColor="text1"/>
                <w:kern w:val="0"/>
                <w:sz w:val="21"/>
                <w:szCs w:val="21"/>
                <w:lang w:val="en-US" w:eastAsia="zh-CN" w:bidi="ar-SA"/>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4</w:t>
            </w:r>
          </w:p>
        </w:tc>
        <w:tc>
          <w:tcPr>
            <w:tcW w:w="432" w:type="dxa"/>
            <w:shd w:val="clear" w:color="auto" w:fill="auto"/>
            <w:vAlign w:val="center"/>
          </w:tcPr>
          <w:p w14:paraId="7EB504DB">
            <w:pPr>
              <w:widowControl/>
              <w:spacing w:line="0" w:lineRule="atLeast"/>
              <w:jc w:val="center"/>
              <w:rPr>
                <w:rFonts w:hint="eastAsia" w:ascii="宋体" w:hAnsi="宋体" w:eastAsia="宋体" w:cstheme="minorEastAsia"/>
                <w:b/>
                <w:bCs/>
                <w:color w:val="000000" w:themeColor="text1"/>
                <w:kern w:val="0"/>
                <w:sz w:val="21"/>
                <w:szCs w:val="21"/>
                <w:lang w:val="en-US" w:eastAsia="zh-CN" w:bidi="ar-SA"/>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5</w:t>
            </w:r>
          </w:p>
        </w:tc>
        <w:tc>
          <w:tcPr>
            <w:tcW w:w="432" w:type="dxa"/>
            <w:shd w:val="clear" w:color="auto" w:fill="auto"/>
            <w:vAlign w:val="center"/>
          </w:tcPr>
          <w:p w14:paraId="26D53FF4">
            <w:pPr>
              <w:widowControl/>
              <w:spacing w:line="0" w:lineRule="atLeast"/>
              <w:jc w:val="center"/>
              <w:rPr>
                <w:rFonts w:hint="eastAsia" w:ascii="宋体" w:hAnsi="宋体" w:eastAsia="宋体" w:cstheme="minorEastAsia"/>
                <w:b/>
                <w:bCs/>
                <w:color w:val="000000" w:themeColor="text1"/>
                <w:kern w:val="0"/>
                <w:sz w:val="21"/>
                <w:szCs w:val="21"/>
                <w:lang w:val="en-US" w:eastAsia="zh-CN" w:bidi="ar-SA"/>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6</w:t>
            </w:r>
          </w:p>
        </w:tc>
        <w:tc>
          <w:tcPr>
            <w:tcW w:w="433" w:type="dxa"/>
            <w:vMerge w:val="restart"/>
            <w:vAlign w:val="center"/>
          </w:tcPr>
          <w:p w14:paraId="3FAA4C42">
            <w:pPr>
              <w:widowControl/>
              <w:spacing w:line="0" w:lineRule="atLeast"/>
              <w:jc w:val="center"/>
              <w:rPr>
                <w:rFonts w:hint="eastAsia"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考试</w:t>
            </w:r>
          </w:p>
        </w:tc>
        <w:tc>
          <w:tcPr>
            <w:tcW w:w="433" w:type="dxa"/>
            <w:vMerge w:val="restart"/>
            <w:vAlign w:val="center"/>
          </w:tcPr>
          <w:p w14:paraId="654EBEE4">
            <w:pPr>
              <w:widowControl/>
              <w:spacing w:line="0" w:lineRule="atLeast"/>
              <w:jc w:val="center"/>
              <w:rPr>
                <w:rFonts w:hint="default"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考查</w:t>
            </w:r>
          </w:p>
        </w:tc>
        <w:tc>
          <w:tcPr>
            <w:tcW w:w="771" w:type="dxa"/>
            <w:vMerge w:val="continue"/>
            <w:vAlign w:val="center"/>
          </w:tcPr>
          <w:p w14:paraId="57F5C8F6">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r>
      <w:tr w14:paraId="6051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478" w:type="dxa"/>
            <w:gridSpan w:val="2"/>
            <w:vMerge w:val="continue"/>
            <w:vAlign w:val="center"/>
          </w:tcPr>
          <w:p w14:paraId="05F8C9C8">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2119" w:type="dxa"/>
            <w:vMerge w:val="continue"/>
            <w:vAlign w:val="center"/>
          </w:tcPr>
          <w:p w14:paraId="58BD5D31">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663" w:type="dxa"/>
            <w:vMerge w:val="continue"/>
            <w:vAlign w:val="center"/>
          </w:tcPr>
          <w:p w14:paraId="1B019687">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664" w:type="dxa"/>
            <w:vMerge w:val="continue"/>
            <w:vAlign w:val="center"/>
          </w:tcPr>
          <w:p w14:paraId="18529029">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671" w:type="dxa"/>
            <w:vMerge w:val="continue"/>
            <w:vAlign w:val="center"/>
          </w:tcPr>
          <w:p w14:paraId="64B37F33">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432" w:type="dxa"/>
            <w:vAlign w:val="center"/>
          </w:tcPr>
          <w:p w14:paraId="01DD0EF1">
            <w:pPr>
              <w:widowControl/>
              <w:spacing w:line="0" w:lineRule="atLeast"/>
              <w:jc w:val="center"/>
              <w:rPr>
                <w:rFonts w:hint="default" w:ascii="宋体" w:hAnsi="宋体" w:eastAsia="宋体" w:cstheme="minorEastAsia"/>
                <w:b/>
                <w:bCs/>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18周</w:t>
            </w:r>
          </w:p>
        </w:tc>
        <w:tc>
          <w:tcPr>
            <w:tcW w:w="432" w:type="dxa"/>
            <w:vAlign w:val="center"/>
          </w:tcPr>
          <w:p w14:paraId="5A5394F1">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18周</w:t>
            </w:r>
          </w:p>
        </w:tc>
        <w:tc>
          <w:tcPr>
            <w:tcW w:w="432" w:type="dxa"/>
            <w:vAlign w:val="center"/>
          </w:tcPr>
          <w:p w14:paraId="0E66790C">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18周</w:t>
            </w:r>
          </w:p>
        </w:tc>
        <w:tc>
          <w:tcPr>
            <w:tcW w:w="432" w:type="dxa"/>
            <w:vAlign w:val="center"/>
          </w:tcPr>
          <w:p w14:paraId="7230A415">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18周</w:t>
            </w:r>
          </w:p>
        </w:tc>
        <w:tc>
          <w:tcPr>
            <w:tcW w:w="432" w:type="dxa"/>
            <w:vAlign w:val="center"/>
          </w:tcPr>
          <w:p w14:paraId="0FC6F90E">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18周</w:t>
            </w:r>
          </w:p>
        </w:tc>
        <w:tc>
          <w:tcPr>
            <w:tcW w:w="432" w:type="dxa"/>
            <w:vAlign w:val="center"/>
          </w:tcPr>
          <w:p w14:paraId="22A5E9F2">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20周</w:t>
            </w:r>
          </w:p>
        </w:tc>
        <w:tc>
          <w:tcPr>
            <w:tcW w:w="433" w:type="dxa"/>
            <w:vMerge w:val="continue"/>
            <w:vAlign w:val="center"/>
          </w:tcPr>
          <w:p w14:paraId="49EA384D">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433" w:type="dxa"/>
            <w:vMerge w:val="continue"/>
            <w:vAlign w:val="center"/>
          </w:tcPr>
          <w:p w14:paraId="05D75BD9">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c>
          <w:tcPr>
            <w:tcW w:w="771" w:type="dxa"/>
            <w:vMerge w:val="continue"/>
            <w:vAlign w:val="center"/>
          </w:tcPr>
          <w:p w14:paraId="6E6C77D3">
            <w:pPr>
              <w:widowControl/>
              <w:spacing w:line="0" w:lineRule="atLeast"/>
              <w:jc w:val="center"/>
              <w:rPr>
                <w:rFonts w:hint="eastAsia" w:ascii="宋体" w:hAnsi="宋体" w:cstheme="minorEastAsia"/>
                <w:b/>
                <w:bCs/>
                <w:color w:val="000000" w:themeColor="text1"/>
                <w:kern w:val="0"/>
                <w:szCs w:val="21"/>
                <w14:textFill>
                  <w14:solidFill>
                    <w14:schemeClr w14:val="tx1"/>
                  </w14:solidFill>
                </w14:textFill>
              </w:rPr>
            </w:pPr>
          </w:p>
        </w:tc>
      </w:tr>
      <w:tr w14:paraId="6154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restart"/>
            <w:vAlign w:val="center"/>
          </w:tcPr>
          <w:p w14:paraId="05DFD921">
            <w:pPr>
              <w:widowControl/>
              <w:spacing w:line="0" w:lineRule="atLeast"/>
              <w:jc w:val="center"/>
              <w:rPr>
                <w:rFonts w:ascii="宋体" w:hAnsi="宋体" w:cstheme="minorEastAsia"/>
                <w:b/>
                <w:color w:val="000000" w:themeColor="text1"/>
                <w:kern w:val="0"/>
                <w:szCs w:val="21"/>
                <w14:textFill>
                  <w14:solidFill>
                    <w14:schemeClr w14:val="tx1"/>
                  </w14:solidFill>
                </w14:textFill>
              </w:rPr>
            </w:pPr>
            <w:r>
              <w:rPr>
                <w:rFonts w:hint="eastAsia" w:ascii="宋体" w:hAnsi="宋体" w:cstheme="minorEastAsia"/>
                <w:b/>
                <w:color w:val="000000" w:themeColor="text1"/>
                <w:kern w:val="0"/>
                <w:szCs w:val="21"/>
                <w14:textFill>
                  <w14:solidFill>
                    <w14:schemeClr w14:val="tx1"/>
                  </w14:solidFill>
                </w14:textFill>
              </w:rPr>
              <w:t>公共基础课程</w:t>
            </w:r>
          </w:p>
        </w:tc>
        <w:tc>
          <w:tcPr>
            <w:tcW w:w="758" w:type="dxa"/>
            <w:vMerge w:val="restart"/>
            <w:vAlign w:val="center"/>
          </w:tcPr>
          <w:p w14:paraId="31276E7B">
            <w:pPr>
              <w:widowControl/>
              <w:spacing w:line="0" w:lineRule="atLeast"/>
              <w:jc w:val="center"/>
              <w:rPr>
                <w:rFonts w:ascii="宋体" w:hAnsi="宋体" w:cstheme="minorEastAsia"/>
                <w:b/>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公共基础必修课程</w:t>
            </w:r>
          </w:p>
        </w:tc>
        <w:tc>
          <w:tcPr>
            <w:tcW w:w="2119" w:type="dxa"/>
            <w:vAlign w:val="center"/>
          </w:tcPr>
          <w:p w14:paraId="41620FAD">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思想政治</w:t>
            </w:r>
          </w:p>
        </w:tc>
        <w:tc>
          <w:tcPr>
            <w:tcW w:w="663" w:type="dxa"/>
            <w:vAlign w:val="center"/>
          </w:tcPr>
          <w:p w14:paraId="4FD70770">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164</w:t>
            </w:r>
          </w:p>
        </w:tc>
        <w:tc>
          <w:tcPr>
            <w:tcW w:w="664" w:type="dxa"/>
            <w:vAlign w:val="center"/>
          </w:tcPr>
          <w:p w14:paraId="2F5842AA">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164</w:t>
            </w:r>
          </w:p>
        </w:tc>
        <w:tc>
          <w:tcPr>
            <w:tcW w:w="671" w:type="dxa"/>
            <w:vAlign w:val="center"/>
          </w:tcPr>
          <w:p w14:paraId="0B378598">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1BAC6C7A">
            <w:pPr>
              <w:widowControl/>
              <w:snapToGrid w:val="0"/>
              <w:spacing w:line="0" w:lineRule="atLeast"/>
              <w:jc w:val="center"/>
              <w:rPr>
                <w:rFonts w:hint="eastAsia" w:ascii="宋体" w:hAnsi="宋体" w:eastAsia="宋体" w:cstheme="minorEastAsia"/>
                <w:color w:val="000000" w:themeColor="text1"/>
                <w:kern w:val="0"/>
                <w:szCs w:val="21"/>
                <w:lang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064149BC">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7928E547">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03DBB7DD">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2B7D4762">
            <w:pPr>
              <w:widowControl/>
              <w:snapToGrid w:val="0"/>
              <w:spacing w:line="0" w:lineRule="atLeast"/>
              <w:ind w:firstLine="65"/>
              <w:jc w:val="center"/>
              <w:rPr>
                <w:rFonts w:hint="eastAsia"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2</w:t>
            </w:r>
          </w:p>
        </w:tc>
        <w:tc>
          <w:tcPr>
            <w:tcW w:w="432" w:type="dxa"/>
            <w:shd w:val="clear" w:color="auto" w:fill="auto"/>
            <w:vAlign w:val="center"/>
          </w:tcPr>
          <w:p w14:paraId="3E8F6E44">
            <w:pPr>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7633E518">
            <w:pPr>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2FDEDAC8">
            <w:pPr>
              <w:spacing w:line="0" w:lineRule="atLeast"/>
              <w:jc w:val="center"/>
              <w:rPr>
                <w:rFonts w:ascii="宋体" w:hAnsi="宋体" w:cstheme="minorEastAsia"/>
                <w:bCs/>
                <w:color w:val="000000" w:themeColor="text1"/>
                <w:kern w:val="0"/>
                <w:szCs w:val="21"/>
                <w14:textFill>
                  <w14:solidFill>
                    <w14:schemeClr w14:val="tx1"/>
                  </w14:solidFill>
                </w14:textFill>
              </w:rPr>
            </w:pPr>
            <w:r>
              <w:rPr>
                <w:rFonts w:hint="eastAsia" w:ascii="宋体" w:hAnsi="宋体"/>
                <w:szCs w:val="21"/>
              </w:rPr>
              <w:t>√</w:t>
            </w:r>
          </w:p>
        </w:tc>
        <w:tc>
          <w:tcPr>
            <w:tcW w:w="771" w:type="dxa"/>
            <w:vMerge w:val="restart"/>
            <w:vAlign w:val="center"/>
          </w:tcPr>
          <w:p w14:paraId="6AEB1879">
            <w:pPr>
              <w:spacing w:line="0" w:lineRule="atLeast"/>
              <w:jc w:val="center"/>
              <w:rPr>
                <w:rFonts w:hint="default" w:ascii="宋体" w:hAnsi="宋体" w:eastAsia="宋体" w:cstheme="minorEastAsia"/>
                <w:bCs/>
                <w:color w:val="000000" w:themeColor="text1"/>
                <w:kern w:val="0"/>
                <w:szCs w:val="21"/>
                <w:lang w:val="en-US" w:eastAsia="zh-CN"/>
                <w14:textFill>
                  <w14:solidFill>
                    <w14:schemeClr w14:val="tx1"/>
                  </w14:solidFill>
                </w14:textFill>
              </w:rPr>
            </w:pPr>
            <w:r>
              <w:rPr>
                <w:rFonts w:hint="eastAsia" w:ascii="宋体" w:hAnsi="宋体" w:cstheme="minorEastAsia"/>
                <w:b/>
                <w:bCs w:val="0"/>
                <w:color w:val="000000" w:themeColor="text1"/>
                <w:kern w:val="0"/>
                <w:szCs w:val="21"/>
                <w:lang w:val="en-US" w:eastAsia="zh-CN"/>
                <w14:textFill>
                  <w14:solidFill>
                    <w14:schemeClr w14:val="tx1"/>
                  </w14:solidFill>
                </w14:textFill>
              </w:rPr>
              <w:t>38.9%</w:t>
            </w:r>
          </w:p>
        </w:tc>
      </w:tr>
      <w:tr w14:paraId="7484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51DEBEF9">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131E9C3E">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119" w:type="dxa"/>
            <w:vAlign w:val="center"/>
          </w:tcPr>
          <w:p w14:paraId="1998DC3B">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语文</w:t>
            </w:r>
          </w:p>
        </w:tc>
        <w:tc>
          <w:tcPr>
            <w:tcW w:w="663" w:type="dxa"/>
            <w:vAlign w:val="center"/>
          </w:tcPr>
          <w:p w14:paraId="60CE5C6E">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1</w:t>
            </w:r>
            <w:r>
              <w:rPr>
                <w:rFonts w:hint="eastAsia" w:ascii="宋体" w:hAnsi="宋体" w:cstheme="minorEastAsia"/>
                <w:color w:val="000000" w:themeColor="text1"/>
                <w:kern w:val="0"/>
                <w:szCs w:val="21"/>
                <w:lang w:val="en-US" w:eastAsia="zh-CN"/>
                <w14:textFill>
                  <w14:solidFill>
                    <w14:schemeClr w14:val="tx1"/>
                  </w14:solidFill>
                </w14:textFill>
              </w:rPr>
              <w:t>88</w:t>
            </w:r>
          </w:p>
        </w:tc>
        <w:tc>
          <w:tcPr>
            <w:tcW w:w="664" w:type="dxa"/>
            <w:vAlign w:val="center"/>
          </w:tcPr>
          <w:p w14:paraId="08A0A656">
            <w:pPr>
              <w:widowControl/>
              <w:snapToGrid w:val="0"/>
              <w:spacing w:line="0" w:lineRule="atLeast"/>
              <w:jc w:val="center"/>
              <w:rPr>
                <w:rFonts w:hint="default" w:ascii="宋体" w:hAnsi="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188</w:t>
            </w:r>
          </w:p>
        </w:tc>
        <w:tc>
          <w:tcPr>
            <w:tcW w:w="671" w:type="dxa"/>
            <w:vAlign w:val="center"/>
          </w:tcPr>
          <w:p w14:paraId="6983AFCA">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5D254E6D">
            <w:pPr>
              <w:widowControl/>
              <w:snapToGrid w:val="0"/>
              <w:spacing w:line="0" w:lineRule="atLeast"/>
              <w:jc w:val="center"/>
              <w:rPr>
                <w:rFonts w:hint="eastAsia" w:ascii="宋体" w:hAnsi="宋体" w:eastAsia="宋体" w:cstheme="minorEastAsia"/>
                <w:color w:val="000000" w:themeColor="text1"/>
                <w:kern w:val="0"/>
                <w:szCs w:val="21"/>
                <w:lang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08840C77">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01B47A24">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7DCA3290">
            <w:pPr>
              <w:widowControl/>
              <w:snapToGrid w:val="0"/>
              <w:spacing w:line="0" w:lineRule="atLeast"/>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4C10A281">
            <w:pPr>
              <w:widowControl/>
              <w:snapToGrid w:val="0"/>
              <w:spacing w:line="0" w:lineRule="atLeast"/>
              <w:ind w:firstLine="65"/>
              <w:jc w:val="center"/>
              <w:rPr>
                <w:rFonts w:hint="eastAsia"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4</w:t>
            </w:r>
          </w:p>
        </w:tc>
        <w:tc>
          <w:tcPr>
            <w:tcW w:w="432" w:type="dxa"/>
            <w:shd w:val="clear" w:color="auto" w:fill="auto"/>
            <w:vAlign w:val="center"/>
          </w:tcPr>
          <w:p w14:paraId="3875B74F">
            <w:pPr>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shd w:val="clear" w:color="auto" w:fill="auto"/>
            <w:vAlign w:val="center"/>
          </w:tcPr>
          <w:p w14:paraId="1AB19936">
            <w:pPr>
              <w:spacing w:line="284" w:lineRule="exact"/>
              <w:jc w:val="center"/>
              <w:rPr>
                <w:rFonts w:hint="eastAsia" w:ascii="Calibri" w:hAnsi="Calibri" w:eastAsia="宋体" w:cs="黑体"/>
                <w:kern w:val="2"/>
                <w:sz w:val="21"/>
                <w:szCs w:val="21"/>
                <w:lang w:val="en-US" w:eastAsia="zh-CN" w:bidi="ar-SA"/>
              </w:rPr>
            </w:pPr>
            <w:r>
              <w:rPr>
                <w:rFonts w:hint="eastAsia" w:ascii="宋体" w:hAnsi="宋体"/>
                <w:szCs w:val="21"/>
              </w:rPr>
              <w:t>√</w:t>
            </w:r>
          </w:p>
        </w:tc>
        <w:tc>
          <w:tcPr>
            <w:tcW w:w="433" w:type="dxa"/>
            <w:shd w:val="clear" w:color="auto" w:fill="auto"/>
            <w:vAlign w:val="center"/>
          </w:tcPr>
          <w:p w14:paraId="129E7DBA">
            <w:pPr>
              <w:spacing w:line="284" w:lineRule="exact"/>
              <w:jc w:val="center"/>
              <w:rPr>
                <w:rFonts w:hint="eastAsia" w:ascii="Calibri" w:hAnsi="Calibri" w:eastAsia="宋体" w:cs="黑体"/>
                <w:kern w:val="2"/>
                <w:sz w:val="21"/>
                <w:szCs w:val="21"/>
                <w:lang w:val="en-US" w:eastAsia="zh-CN" w:bidi="ar-SA"/>
              </w:rPr>
            </w:pPr>
          </w:p>
        </w:tc>
        <w:tc>
          <w:tcPr>
            <w:tcW w:w="771" w:type="dxa"/>
            <w:vMerge w:val="continue"/>
            <w:vAlign w:val="center"/>
          </w:tcPr>
          <w:p w14:paraId="08B31F1A">
            <w:pPr>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4264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5F6CA96D">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0D4EED4A">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119" w:type="dxa"/>
            <w:vAlign w:val="center"/>
          </w:tcPr>
          <w:p w14:paraId="54BB7D79">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历史</w:t>
            </w:r>
          </w:p>
        </w:tc>
        <w:tc>
          <w:tcPr>
            <w:tcW w:w="663" w:type="dxa"/>
            <w:vAlign w:val="center"/>
          </w:tcPr>
          <w:p w14:paraId="63BB7369">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68</w:t>
            </w:r>
          </w:p>
        </w:tc>
        <w:tc>
          <w:tcPr>
            <w:tcW w:w="664" w:type="dxa"/>
            <w:vAlign w:val="center"/>
          </w:tcPr>
          <w:p w14:paraId="7F706636">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68</w:t>
            </w:r>
          </w:p>
        </w:tc>
        <w:tc>
          <w:tcPr>
            <w:tcW w:w="671" w:type="dxa"/>
            <w:vAlign w:val="center"/>
          </w:tcPr>
          <w:p w14:paraId="0DC8B19C">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398A8587">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49F57833">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54D4461B">
            <w:pPr>
              <w:widowControl/>
              <w:snapToGrid w:val="0"/>
              <w:spacing w:line="0" w:lineRule="atLeast"/>
              <w:ind w:firstLine="65"/>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3FA6C575">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0A971036">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p>
        </w:tc>
        <w:tc>
          <w:tcPr>
            <w:tcW w:w="432" w:type="dxa"/>
            <w:shd w:val="clear" w:color="auto" w:fill="auto"/>
            <w:vAlign w:val="center"/>
          </w:tcPr>
          <w:p w14:paraId="76302792">
            <w:pPr>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shd w:val="clear" w:color="auto" w:fill="auto"/>
            <w:vAlign w:val="top"/>
          </w:tcPr>
          <w:p w14:paraId="796DB1E1">
            <w:pPr>
              <w:jc w:val="center"/>
              <w:rPr>
                <w:rFonts w:ascii="Calibri" w:hAnsi="Calibri" w:eastAsia="宋体" w:cs="黑体"/>
                <w:kern w:val="2"/>
                <w:sz w:val="21"/>
                <w:szCs w:val="22"/>
                <w:lang w:val="en-US" w:eastAsia="zh-CN" w:bidi="ar-SA"/>
              </w:rPr>
            </w:pPr>
          </w:p>
        </w:tc>
        <w:tc>
          <w:tcPr>
            <w:tcW w:w="433" w:type="dxa"/>
            <w:shd w:val="clear" w:color="auto" w:fill="auto"/>
            <w:vAlign w:val="top"/>
          </w:tcPr>
          <w:p w14:paraId="4565B59E">
            <w:pPr>
              <w:jc w:val="center"/>
              <w:rPr>
                <w:rFonts w:ascii="Calibri" w:hAnsi="Calibri" w:eastAsia="宋体" w:cs="黑体"/>
                <w:kern w:val="2"/>
                <w:sz w:val="21"/>
                <w:szCs w:val="22"/>
                <w:lang w:val="en-US" w:eastAsia="zh-CN" w:bidi="ar-SA"/>
              </w:rPr>
            </w:pPr>
            <w:r>
              <w:rPr>
                <w:rFonts w:hint="eastAsia" w:ascii="宋体" w:hAnsi="宋体"/>
                <w:szCs w:val="21"/>
              </w:rPr>
              <w:t>√</w:t>
            </w:r>
          </w:p>
        </w:tc>
        <w:tc>
          <w:tcPr>
            <w:tcW w:w="771" w:type="dxa"/>
            <w:vMerge w:val="continue"/>
            <w:vAlign w:val="center"/>
          </w:tcPr>
          <w:p w14:paraId="4FC190F0">
            <w:pPr>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6D64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40183335">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34BA5998">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119" w:type="dxa"/>
            <w:vAlign w:val="center"/>
          </w:tcPr>
          <w:p w14:paraId="2C261C03">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数学</w:t>
            </w:r>
          </w:p>
        </w:tc>
        <w:tc>
          <w:tcPr>
            <w:tcW w:w="663" w:type="dxa"/>
            <w:vAlign w:val="center"/>
          </w:tcPr>
          <w:p w14:paraId="5B35B70C">
            <w:pPr>
              <w:widowControl/>
              <w:snapToGrid w:val="0"/>
              <w:spacing w:line="0" w:lineRule="atLeast"/>
              <w:jc w:val="center"/>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1</w:t>
            </w:r>
            <w:r>
              <w:rPr>
                <w:rFonts w:hint="eastAsia" w:ascii="宋体" w:hAnsi="宋体" w:cstheme="minorEastAsia"/>
                <w:color w:val="000000" w:themeColor="text1"/>
                <w:kern w:val="0"/>
                <w:szCs w:val="21"/>
                <w:lang w:val="en-US" w:eastAsia="zh-CN"/>
                <w14:textFill>
                  <w14:solidFill>
                    <w14:schemeClr w14:val="tx1"/>
                  </w14:solidFill>
                </w14:textFill>
              </w:rPr>
              <w:t>88</w:t>
            </w:r>
          </w:p>
        </w:tc>
        <w:tc>
          <w:tcPr>
            <w:tcW w:w="664" w:type="dxa"/>
            <w:vAlign w:val="center"/>
          </w:tcPr>
          <w:p w14:paraId="1CE35B1B">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188</w:t>
            </w:r>
          </w:p>
        </w:tc>
        <w:tc>
          <w:tcPr>
            <w:tcW w:w="671" w:type="dxa"/>
            <w:vAlign w:val="center"/>
          </w:tcPr>
          <w:p w14:paraId="20D565D1">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46684CE7">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04AFDF7E">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485F26C3">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0626620C">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41615776">
            <w:pPr>
              <w:widowControl/>
              <w:snapToGrid w:val="0"/>
              <w:spacing w:line="0" w:lineRule="atLeast"/>
              <w:jc w:val="center"/>
              <w:rPr>
                <w:rFonts w:hint="eastAsia"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4</w:t>
            </w:r>
          </w:p>
        </w:tc>
        <w:tc>
          <w:tcPr>
            <w:tcW w:w="432" w:type="dxa"/>
            <w:shd w:val="clear" w:color="auto" w:fill="auto"/>
            <w:vAlign w:val="center"/>
          </w:tcPr>
          <w:p w14:paraId="430EC43D">
            <w:pPr>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shd w:val="clear" w:color="auto" w:fill="auto"/>
            <w:vAlign w:val="top"/>
          </w:tcPr>
          <w:p w14:paraId="0FA28B6B">
            <w:pPr>
              <w:jc w:val="center"/>
              <w:rPr>
                <w:rFonts w:ascii="Calibri" w:hAnsi="Calibri" w:eastAsia="宋体" w:cs="黑体"/>
                <w:kern w:val="2"/>
                <w:sz w:val="21"/>
                <w:szCs w:val="22"/>
                <w:lang w:val="en-US" w:eastAsia="zh-CN" w:bidi="ar-SA"/>
              </w:rPr>
            </w:pPr>
            <w:r>
              <w:rPr>
                <w:rFonts w:hint="eastAsia" w:ascii="宋体" w:hAnsi="宋体"/>
                <w:szCs w:val="21"/>
              </w:rPr>
              <w:t>√</w:t>
            </w:r>
          </w:p>
        </w:tc>
        <w:tc>
          <w:tcPr>
            <w:tcW w:w="433" w:type="dxa"/>
            <w:shd w:val="clear" w:color="auto" w:fill="auto"/>
            <w:vAlign w:val="top"/>
          </w:tcPr>
          <w:p w14:paraId="31CBA501">
            <w:pPr>
              <w:jc w:val="center"/>
              <w:rPr>
                <w:rFonts w:ascii="Calibri" w:hAnsi="Calibri" w:eastAsia="宋体" w:cs="黑体"/>
                <w:kern w:val="2"/>
                <w:sz w:val="21"/>
                <w:szCs w:val="22"/>
                <w:lang w:val="en-US" w:eastAsia="zh-CN" w:bidi="ar-SA"/>
              </w:rPr>
            </w:pPr>
          </w:p>
        </w:tc>
        <w:tc>
          <w:tcPr>
            <w:tcW w:w="771" w:type="dxa"/>
            <w:vMerge w:val="continue"/>
            <w:vAlign w:val="center"/>
          </w:tcPr>
          <w:p w14:paraId="7AF6692C">
            <w:pPr>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3293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013593B2">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12D9DC3A">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119" w:type="dxa"/>
            <w:vAlign w:val="center"/>
          </w:tcPr>
          <w:p w14:paraId="740429C2">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英语</w:t>
            </w:r>
          </w:p>
        </w:tc>
        <w:tc>
          <w:tcPr>
            <w:tcW w:w="663" w:type="dxa"/>
            <w:vAlign w:val="center"/>
          </w:tcPr>
          <w:p w14:paraId="0FBF4B96">
            <w:pPr>
              <w:widowControl/>
              <w:snapToGrid w:val="0"/>
              <w:spacing w:line="0" w:lineRule="atLeast"/>
              <w:jc w:val="center"/>
              <w:rPr>
                <w:rFonts w:ascii="宋体" w:hAnsi="宋体" w:cstheme="minorEastAsia"/>
                <w:color w:val="000000" w:themeColor="text1"/>
                <w:kern w:val="0"/>
                <w:szCs w:val="21"/>
                <w:lang w:val="zh-CN"/>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1</w:t>
            </w:r>
            <w:r>
              <w:rPr>
                <w:rFonts w:hint="eastAsia" w:ascii="宋体" w:hAnsi="宋体" w:cstheme="minorEastAsia"/>
                <w:color w:val="000000" w:themeColor="text1"/>
                <w:kern w:val="0"/>
                <w:szCs w:val="21"/>
                <w:lang w:val="en-US" w:eastAsia="zh-CN"/>
                <w14:textFill>
                  <w14:solidFill>
                    <w14:schemeClr w14:val="tx1"/>
                  </w14:solidFill>
                </w14:textFill>
              </w:rPr>
              <w:t>88</w:t>
            </w:r>
          </w:p>
        </w:tc>
        <w:tc>
          <w:tcPr>
            <w:tcW w:w="664" w:type="dxa"/>
            <w:vAlign w:val="center"/>
          </w:tcPr>
          <w:p w14:paraId="17E67412">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188</w:t>
            </w:r>
          </w:p>
        </w:tc>
        <w:tc>
          <w:tcPr>
            <w:tcW w:w="671" w:type="dxa"/>
            <w:vAlign w:val="center"/>
          </w:tcPr>
          <w:p w14:paraId="4DEE8262">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48086535">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1AF5969A">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5AF26581">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42469F63">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161AE51C">
            <w:pPr>
              <w:widowControl/>
              <w:snapToGrid w:val="0"/>
              <w:spacing w:line="0" w:lineRule="atLeast"/>
              <w:jc w:val="center"/>
              <w:rPr>
                <w:rFonts w:hint="eastAsia"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4</w:t>
            </w:r>
          </w:p>
        </w:tc>
        <w:tc>
          <w:tcPr>
            <w:tcW w:w="432" w:type="dxa"/>
            <w:shd w:val="clear" w:color="auto" w:fill="auto"/>
            <w:vAlign w:val="center"/>
          </w:tcPr>
          <w:p w14:paraId="35A6E822">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shd w:val="clear" w:color="auto" w:fill="auto"/>
            <w:vAlign w:val="center"/>
          </w:tcPr>
          <w:p w14:paraId="2B2D4BDD">
            <w:pPr>
              <w:widowControl/>
              <w:spacing w:line="0" w:lineRule="atLeast"/>
              <w:jc w:val="center"/>
              <w:rPr>
                <w:rFonts w:ascii="宋体" w:hAnsi="宋体" w:eastAsia="宋体" w:cstheme="minorEastAsia"/>
                <w:bCs/>
                <w:color w:val="000000" w:themeColor="text1"/>
                <w:kern w:val="0"/>
                <w:sz w:val="21"/>
                <w:szCs w:val="21"/>
                <w:lang w:val="en-US" w:eastAsia="zh-CN" w:bidi="ar-SA"/>
                <w14:textFill>
                  <w14:solidFill>
                    <w14:schemeClr w14:val="tx1"/>
                  </w14:solidFill>
                </w14:textFill>
              </w:rPr>
            </w:pPr>
            <w:r>
              <w:rPr>
                <w:rFonts w:hint="eastAsia" w:ascii="宋体" w:hAnsi="宋体"/>
                <w:szCs w:val="21"/>
              </w:rPr>
              <w:t>√</w:t>
            </w:r>
          </w:p>
        </w:tc>
        <w:tc>
          <w:tcPr>
            <w:tcW w:w="433" w:type="dxa"/>
            <w:vAlign w:val="center"/>
          </w:tcPr>
          <w:p w14:paraId="441DE4CD">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771" w:type="dxa"/>
            <w:vMerge w:val="continue"/>
            <w:vAlign w:val="center"/>
          </w:tcPr>
          <w:p w14:paraId="08422366">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7049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2E374FDD">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2DFB88CC">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119" w:type="dxa"/>
            <w:vAlign w:val="center"/>
          </w:tcPr>
          <w:p w14:paraId="454FBAF1">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信息技术</w:t>
            </w:r>
          </w:p>
        </w:tc>
        <w:tc>
          <w:tcPr>
            <w:tcW w:w="663" w:type="dxa"/>
            <w:vAlign w:val="center"/>
          </w:tcPr>
          <w:p w14:paraId="7C208EC8">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136</w:t>
            </w:r>
          </w:p>
        </w:tc>
        <w:tc>
          <w:tcPr>
            <w:tcW w:w="664" w:type="dxa"/>
            <w:vAlign w:val="center"/>
          </w:tcPr>
          <w:p w14:paraId="70137AAD">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671" w:type="dxa"/>
            <w:vAlign w:val="center"/>
          </w:tcPr>
          <w:p w14:paraId="57D148D4">
            <w:pPr>
              <w:widowControl/>
              <w:snapToGrid w:val="0"/>
              <w:spacing w:line="0" w:lineRule="atLeast"/>
              <w:jc w:val="center"/>
              <w:rPr>
                <w:rFonts w:hint="default" w:ascii="宋体" w:hAnsi="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136</w:t>
            </w:r>
          </w:p>
        </w:tc>
        <w:tc>
          <w:tcPr>
            <w:tcW w:w="432" w:type="dxa"/>
            <w:shd w:val="clear" w:color="auto" w:fill="auto"/>
            <w:vAlign w:val="center"/>
          </w:tcPr>
          <w:p w14:paraId="2F923428">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4A2E0754">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420BAAC1">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030084D9">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4A8C080C">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p>
        </w:tc>
        <w:tc>
          <w:tcPr>
            <w:tcW w:w="432" w:type="dxa"/>
            <w:shd w:val="clear" w:color="auto" w:fill="auto"/>
            <w:vAlign w:val="center"/>
          </w:tcPr>
          <w:p w14:paraId="5AAABD1F">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shd w:val="clear" w:color="auto" w:fill="auto"/>
            <w:vAlign w:val="center"/>
          </w:tcPr>
          <w:p w14:paraId="2EC6BE6C">
            <w:pPr>
              <w:widowControl/>
              <w:spacing w:line="0" w:lineRule="atLeast"/>
              <w:jc w:val="center"/>
              <w:rPr>
                <w:rFonts w:ascii="宋体" w:hAnsi="宋体" w:eastAsia="宋体" w:cstheme="minorEastAsia"/>
                <w:bCs/>
                <w:color w:val="000000" w:themeColor="text1"/>
                <w:kern w:val="0"/>
                <w:sz w:val="21"/>
                <w:szCs w:val="21"/>
                <w:lang w:val="en-US" w:eastAsia="zh-CN" w:bidi="ar-SA"/>
                <w14:textFill>
                  <w14:solidFill>
                    <w14:schemeClr w14:val="tx1"/>
                  </w14:solidFill>
                </w14:textFill>
              </w:rPr>
            </w:pPr>
            <w:r>
              <w:rPr>
                <w:rFonts w:hint="eastAsia" w:ascii="宋体" w:hAnsi="宋体"/>
                <w:szCs w:val="21"/>
              </w:rPr>
              <w:t>√</w:t>
            </w:r>
          </w:p>
        </w:tc>
        <w:tc>
          <w:tcPr>
            <w:tcW w:w="433" w:type="dxa"/>
            <w:vAlign w:val="center"/>
          </w:tcPr>
          <w:p w14:paraId="6D7D0D3F">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771" w:type="dxa"/>
            <w:vMerge w:val="continue"/>
            <w:vAlign w:val="center"/>
          </w:tcPr>
          <w:p w14:paraId="738EF14B">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6A76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1A6AD48A">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1DBB3F4F">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119" w:type="dxa"/>
            <w:vAlign w:val="center"/>
          </w:tcPr>
          <w:p w14:paraId="160D7B07">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体育与健康</w:t>
            </w:r>
          </w:p>
        </w:tc>
        <w:tc>
          <w:tcPr>
            <w:tcW w:w="663" w:type="dxa"/>
            <w:vAlign w:val="center"/>
          </w:tcPr>
          <w:p w14:paraId="1B0BDC66">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164</w:t>
            </w:r>
          </w:p>
        </w:tc>
        <w:tc>
          <w:tcPr>
            <w:tcW w:w="664" w:type="dxa"/>
            <w:vAlign w:val="center"/>
          </w:tcPr>
          <w:p w14:paraId="06644849">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164</w:t>
            </w:r>
          </w:p>
        </w:tc>
        <w:tc>
          <w:tcPr>
            <w:tcW w:w="671" w:type="dxa"/>
            <w:vAlign w:val="center"/>
          </w:tcPr>
          <w:p w14:paraId="560C773F">
            <w:pPr>
              <w:widowControl/>
              <w:snapToGrid w:val="0"/>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5286445F">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5288F94A">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5188CF34">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455E94CF">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201F6561">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2</w:t>
            </w:r>
          </w:p>
        </w:tc>
        <w:tc>
          <w:tcPr>
            <w:tcW w:w="432" w:type="dxa"/>
            <w:shd w:val="clear" w:color="auto" w:fill="auto"/>
            <w:vAlign w:val="center"/>
          </w:tcPr>
          <w:p w14:paraId="592C43F5">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090F29C1">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0DBAA7A4">
            <w:pPr>
              <w:widowControl/>
              <w:spacing w:line="0" w:lineRule="atLeast"/>
              <w:jc w:val="center"/>
              <w:rPr>
                <w:rFonts w:ascii="宋体" w:hAnsi="宋体" w:cstheme="minorEastAsia"/>
                <w:bCs/>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vAlign w:val="center"/>
          </w:tcPr>
          <w:p w14:paraId="5236C02D">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3691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6ED1A8CA">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Merge w:val="continue"/>
            <w:vAlign w:val="center"/>
          </w:tcPr>
          <w:p w14:paraId="246D1979">
            <w:pPr>
              <w:widowControl/>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2119" w:type="dxa"/>
            <w:vAlign w:val="center"/>
          </w:tcPr>
          <w:p w14:paraId="0DCEC4BE">
            <w:pPr>
              <w:widowControl/>
              <w:snapToGrid w:val="0"/>
              <w:spacing w:line="0" w:lineRule="atLeast"/>
              <w:jc w:val="center"/>
              <w:rPr>
                <w:rFonts w:hint="eastAsia"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艺术</w:t>
            </w:r>
          </w:p>
        </w:tc>
        <w:tc>
          <w:tcPr>
            <w:tcW w:w="663" w:type="dxa"/>
            <w:vAlign w:val="center"/>
          </w:tcPr>
          <w:p w14:paraId="124ED3A9">
            <w:pPr>
              <w:widowControl/>
              <w:snapToGrid w:val="0"/>
              <w:spacing w:line="0" w:lineRule="atLeast"/>
              <w:jc w:val="center"/>
              <w:rPr>
                <w:rFonts w:hint="default" w:ascii="宋体" w:hAnsi="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24</w:t>
            </w:r>
          </w:p>
        </w:tc>
        <w:tc>
          <w:tcPr>
            <w:tcW w:w="664" w:type="dxa"/>
            <w:vAlign w:val="center"/>
          </w:tcPr>
          <w:p w14:paraId="2392C6B4">
            <w:pPr>
              <w:widowControl/>
              <w:snapToGrid w:val="0"/>
              <w:spacing w:line="0" w:lineRule="atLeast"/>
              <w:jc w:val="center"/>
              <w:rPr>
                <w:rFonts w:hint="default" w:ascii="宋体" w:hAnsi="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24</w:t>
            </w:r>
          </w:p>
        </w:tc>
        <w:tc>
          <w:tcPr>
            <w:tcW w:w="671" w:type="dxa"/>
            <w:vAlign w:val="center"/>
          </w:tcPr>
          <w:p w14:paraId="74269E20">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4ABEB1A5">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114BCC9E">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3EC2A1AB">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7AD2B259">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61262179">
            <w:pPr>
              <w:widowControl/>
              <w:spacing w:line="0" w:lineRule="atLeast"/>
              <w:jc w:val="center"/>
              <w:rPr>
                <w:rFonts w:hint="default" w:ascii="宋体" w:hAnsi="宋体" w:eastAsia="宋体" w:cstheme="minorEastAsia"/>
                <w:bCs/>
                <w:color w:val="000000" w:themeColor="text1"/>
                <w:kern w:val="0"/>
                <w:szCs w:val="21"/>
                <w:lang w:val="en-US" w:eastAsia="zh-CN"/>
                <w14:textFill>
                  <w14:solidFill>
                    <w14:schemeClr w14:val="tx1"/>
                  </w14:solidFill>
                </w14:textFill>
              </w:rPr>
            </w:pPr>
            <w:r>
              <w:rPr>
                <w:rFonts w:hint="eastAsia" w:ascii="宋体" w:hAnsi="宋体" w:cstheme="minorEastAsia"/>
                <w:bCs/>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42AD4486">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540EA83F">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2405E28D">
            <w:pPr>
              <w:widowControl/>
              <w:spacing w:line="0" w:lineRule="atLeast"/>
              <w:jc w:val="center"/>
              <w:rPr>
                <w:rFonts w:ascii="宋体" w:hAnsi="宋体" w:cstheme="minorEastAsia"/>
                <w:bCs/>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vAlign w:val="center"/>
          </w:tcPr>
          <w:p w14:paraId="3D2C4089">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6CB99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14:paraId="6942D8AC">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758" w:type="dxa"/>
            <w:vAlign w:val="center"/>
          </w:tcPr>
          <w:p w14:paraId="67FFEB21">
            <w:pPr>
              <w:widowControl/>
              <w:spacing w:line="0" w:lineRule="atLeast"/>
              <w:jc w:val="center"/>
              <w:rPr>
                <w:rFonts w:ascii="宋体" w:hAnsi="宋体" w:cstheme="minorEastAsia"/>
                <w:b/>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公共基础限选课程</w:t>
            </w:r>
          </w:p>
        </w:tc>
        <w:tc>
          <w:tcPr>
            <w:tcW w:w="2119" w:type="dxa"/>
            <w:vAlign w:val="center"/>
          </w:tcPr>
          <w:p w14:paraId="77A0F7F9">
            <w:pPr>
              <w:widowControl/>
              <w:snapToGrid w:val="0"/>
              <w:spacing w:line="0" w:lineRule="atLeast"/>
              <w:jc w:val="center"/>
              <w:rPr>
                <w:rFonts w:ascii="宋体" w:hAnsi="宋体" w:cstheme="minorEastAsia"/>
                <w:color w:val="000000" w:themeColor="text1"/>
                <w:kern w:val="0"/>
                <w:sz w:val="21"/>
                <w:szCs w:val="21"/>
                <w14:textFill>
                  <w14:solidFill>
                    <w14:schemeClr w14:val="tx1"/>
                  </w14:solidFill>
                </w14:textFill>
              </w:rPr>
            </w:pPr>
            <w:r>
              <w:rPr>
                <w:rFonts w:hint="eastAsia" w:ascii="宋体" w:hAnsi="宋体" w:cstheme="minorEastAsia"/>
                <w:color w:val="000000" w:themeColor="text1"/>
                <w:kern w:val="0"/>
                <w:sz w:val="21"/>
                <w:szCs w:val="21"/>
                <w14:textFill>
                  <w14:solidFill>
                    <w14:schemeClr w14:val="tx1"/>
                  </w14:solidFill>
                </w14:textFill>
              </w:rPr>
              <w:t>中华优秀传统文化、职业素养等</w:t>
            </w:r>
          </w:p>
        </w:tc>
        <w:tc>
          <w:tcPr>
            <w:tcW w:w="663" w:type="dxa"/>
            <w:vAlign w:val="center"/>
          </w:tcPr>
          <w:p w14:paraId="38A7F499">
            <w:pPr>
              <w:widowControl/>
              <w:snapToGrid w:val="0"/>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164</w:t>
            </w:r>
          </w:p>
        </w:tc>
        <w:tc>
          <w:tcPr>
            <w:tcW w:w="664" w:type="dxa"/>
            <w:vAlign w:val="center"/>
          </w:tcPr>
          <w:p w14:paraId="760ABB9D">
            <w:pPr>
              <w:widowControl/>
              <w:snapToGrid w:val="0"/>
              <w:spacing w:line="0" w:lineRule="atLeast"/>
              <w:jc w:val="center"/>
              <w:rPr>
                <w:rFonts w:hint="default" w:ascii="宋体" w:hAnsi="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164</w:t>
            </w:r>
          </w:p>
        </w:tc>
        <w:tc>
          <w:tcPr>
            <w:tcW w:w="671" w:type="dxa"/>
            <w:vAlign w:val="center"/>
          </w:tcPr>
          <w:p w14:paraId="578C0A6F">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5A2141EB">
            <w:pPr>
              <w:widowControl/>
              <w:snapToGrid w:val="0"/>
              <w:spacing w:line="0" w:lineRule="atLeast"/>
              <w:jc w:val="center"/>
              <w:rPr>
                <w:rFonts w:hint="eastAsia" w:ascii="宋体" w:hAnsi="宋体" w:eastAsia="宋体" w:cstheme="minorEastAsia"/>
                <w:color w:val="000000" w:themeColor="text1"/>
                <w:kern w:val="0"/>
                <w:szCs w:val="21"/>
                <w:lang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758F8464">
            <w:pPr>
              <w:widowControl/>
              <w:snapToGrid w:val="0"/>
              <w:spacing w:line="0" w:lineRule="atLeast"/>
              <w:jc w:val="center"/>
              <w:rPr>
                <w:rFonts w:hint="eastAsia" w:ascii="宋体" w:hAnsi="宋体" w:eastAsia="宋体" w:cstheme="minorEastAsia"/>
                <w:color w:val="000000" w:themeColor="text1"/>
                <w:kern w:val="0"/>
                <w:szCs w:val="21"/>
                <w:lang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4F0BABC9">
            <w:pPr>
              <w:widowControl/>
              <w:snapToGrid w:val="0"/>
              <w:spacing w:line="0" w:lineRule="atLeast"/>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05926711">
            <w:pPr>
              <w:widowControl/>
              <w:snapToGrid w:val="0"/>
              <w:spacing w:line="0" w:lineRule="atLeast"/>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12102EC0">
            <w:pPr>
              <w:widowControl/>
              <w:spacing w:line="0" w:lineRule="atLeast"/>
              <w:jc w:val="center"/>
              <w:rPr>
                <w:rFonts w:hint="default" w:ascii="宋体" w:hAnsi="宋体" w:eastAsia="宋体" w:cstheme="minorEastAsia"/>
                <w:bCs/>
                <w:color w:val="000000" w:themeColor="text1"/>
                <w:kern w:val="0"/>
                <w:szCs w:val="21"/>
                <w:lang w:val="en-US" w:eastAsia="zh-CN"/>
                <w14:textFill>
                  <w14:solidFill>
                    <w14:schemeClr w14:val="tx1"/>
                  </w14:solidFill>
                </w14:textFill>
              </w:rPr>
            </w:pPr>
            <w:r>
              <w:rPr>
                <w:rFonts w:hint="eastAsia" w:ascii="宋体" w:hAnsi="宋体" w:cstheme="minorEastAsia"/>
                <w:bCs/>
                <w:color w:val="000000" w:themeColor="text1"/>
                <w:kern w:val="0"/>
                <w:szCs w:val="21"/>
                <w:lang w:val="en-US" w:eastAsia="zh-CN"/>
                <w14:textFill>
                  <w14:solidFill>
                    <w14:schemeClr w14:val="tx1"/>
                  </w14:solidFill>
                </w14:textFill>
              </w:rPr>
              <w:t>2</w:t>
            </w:r>
          </w:p>
        </w:tc>
        <w:tc>
          <w:tcPr>
            <w:tcW w:w="432" w:type="dxa"/>
            <w:shd w:val="clear" w:color="auto" w:fill="auto"/>
            <w:vAlign w:val="center"/>
          </w:tcPr>
          <w:p w14:paraId="66224D40">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24643A13">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c>
          <w:tcPr>
            <w:tcW w:w="433" w:type="dxa"/>
            <w:vAlign w:val="center"/>
          </w:tcPr>
          <w:p w14:paraId="55EFCCD7">
            <w:pPr>
              <w:widowControl/>
              <w:spacing w:line="0" w:lineRule="atLeast"/>
              <w:jc w:val="center"/>
              <w:rPr>
                <w:rFonts w:ascii="宋体" w:hAnsi="宋体" w:cstheme="minorEastAsia"/>
                <w:bCs/>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vAlign w:val="center"/>
          </w:tcPr>
          <w:p w14:paraId="5035D6D7">
            <w:pPr>
              <w:widowControl/>
              <w:spacing w:line="0" w:lineRule="atLeast"/>
              <w:jc w:val="center"/>
              <w:rPr>
                <w:rFonts w:ascii="宋体" w:hAnsi="宋体" w:cstheme="minorEastAsia"/>
                <w:bCs/>
                <w:color w:val="000000" w:themeColor="text1"/>
                <w:kern w:val="0"/>
                <w:szCs w:val="21"/>
                <w14:textFill>
                  <w14:solidFill>
                    <w14:schemeClr w14:val="tx1"/>
                  </w14:solidFill>
                </w14:textFill>
              </w:rPr>
            </w:pPr>
          </w:p>
        </w:tc>
      </w:tr>
      <w:tr w14:paraId="0EB0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20" w:type="dxa"/>
            <w:vMerge w:val="continue"/>
            <w:vAlign w:val="center"/>
          </w:tcPr>
          <w:p w14:paraId="4F08A500">
            <w:pPr>
              <w:widowControl/>
              <w:spacing w:line="0" w:lineRule="atLeast"/>
              <w:jc w:val="center"/>
              <w:rPr>
                <w:rFonts w:ascii="宋体" w:hAnsi="宋体" w:cstheme="minorEastAsia"/>
                <w:b/>
                <w:color w:val="000000" w:themeColor="text1"/>
                <w:kern w:val="0"/>
                <w:szCs w:val="21"/>
                <w14:textFill>
                  <w14:solidFill>
                    <w14:schemeClr w14:val="tx1"/>
                  </w14:solidFill>
                </w14:textFill>
              </w:rPr>
            </w:pPr>
          </w:p>
        </w:tc>
        <w:tc>
          <w:tcPr>
            <w:tcW w:w="2877" w:type="dxa"/>
            <w:gridSpan w:val="2"/>
            <w:vAlign w:val="center"/>
          </w:tcPr>
          <w:p w14:paraId="2E628275">
            <w:pPr>
              <w:widowControl/>
              <w:snapToGrid w:val="0"/>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小计</w:t>
            </w:r>
          </w:p>
        </w:tc>
        <w:tc>
          <w:tcPr>
            <w:tcW w:w="663" w:type="dxa"/>
            <w:shd w:val="clear" w:color="auto" w:fill="auto"/>
            <w:vAlign w:val="center"/>
          </w:tcPr>
          <w:p w14:paraId="6FAD27F5">
            <w:pPr>
              <w:widowControl/>
              <w:snapToGrid w:val="0"/>
              <w:spacing w:line="0" w:lineRule="atLeast"/>
              <w:jc w:val="center"/>
              <w:rPr>
                <w:rFonts w:hint="default" w:ascii="宋体" w:hAnsi="宋体" w:eastAsia="宋体" w:cs="仿宋"/>
                <w:b/>
                <w:bCs/>
                <w:color w:val="FF0000"/>
                <w:kern w:val="0"/>
                <w:sz w:val="18"/>
                <w:szCs w:val="18"/>
                <w:lang w:val="en-US" w:eastAsia="zh-CN" w:bidi="ar-SA"/>
              </w:rPr>
            </w:pPr>
            <w:r>
              <w:rPr>
                <w:rFonts w:hint="eastAsia" w:ascii="宋体" w:hAnsi="宋体" w:cs="仿宋"/>
                <w:b/>
                <w:bCs/>
                <w:color w:val="FF0000"/>
                <w:kern w:val="0"/>
                <w:sz w:val="18"/>
                <w:szCs w:val="18"/>
                <w:lang w:val="en-US" w:eastAsia="zh-CN"/>
              </w:rPr>
              <w:t>1284</w:t>
            </w:r>
          </w:p>
        </w:tc>
        <w:tc>
          <w:tcPr>
            <w:tcW w:w="664" w:type="dxa"/>
            <w:shd w:val="clear" w:color="auto" w:fill="auto"/>
            <w:vAlign w:val="center"/>
          </w:tcPr>
          <w:p w14:paraId="25CA5CF9">
            <w:pPr>
              <w:widowControl/>
              <w:spacing w:line="0" w:lineRule="atLeast"/>
              <w:jc w:val="center"/>
              <w:textAlignment w:val="center"/>
              <w:rPr>
                <w:rFonts w:hint="default" w:ascii="宋体" w:hAnsi="宋体" w:cs="仿宋"/>
                <w:b/>
                <w:bCs/>
                <w:color w:val="FF0000"/>
                <w:kern w:val="0"/>
                <w:sz w:val="18"/>
                <w:szCs w:val="18"/>
                <w:lang w:val="en-US" w:eastAsia="zh-CN"/>
              </w:rPr>
            </w:pPr>
            <w:r>
              <w:rPr>
                <w:rFonts w:hint="eastAsia" w:ascii="宋体" w:hAnsi="宋体" w:cs="仿宋"/>
                <w:b/>
                <w:bCs/>
                <w:color w:val="FF0000"/>
                <w:kern w:val="0"/>
                <w:sz w:val="18"/>
                <w:szCs w:val="18"/>
                <w:lang w:val="en-US" w:eastAsia="zh-CN"/>
              </w:rPr>
              <w:t>1148</w:t>
            </w:r>
          </w:p>
        </w:tc>
        <w:tc>
          <w:tcPr>
            <w:tcW w:w="671" w:type="dxa"/>
            <w:shd w:val="clear" w:color="auto" w:fill="auto"/>
            <w:vAlign w:val="center"/>
          </w:tcPr>
          <w:p w14:paraId="5E0BF409">
            <w:pPr>
              <w:widowControl/>
              <w:spacing w:line="0" w:lineRule="atLeast"/>
              <w:jc w:val="center"/>
              <w:textAlignment w:val="center"/>
              <w:rPr>
                <w:rFonts w:hint="default" w:ascii="宋体" w:hAnsi="宋体" w:cs="仿宋"/>
                <w:b/>
                <w:bCs/>
                <w:color w:val="FF0000"/>
                <w:kern w:val="0"/>
                <w:sz w:val="18"/>
                <w:szCs w:val="18"/>
                <w:lang w:val="en-US" w:eastAsia="zh-CN"/>
              </w:rPr>
            </w:pPr>
            <w:r>
              <w:rPr>
                <w:rFonts w:hint="eastAsia" w:ascii="宋体" w:hAnsi="宋体" w:cs="仿宋"/>
                <w:b/>
                <w:bCs/>
                <w:color w:val="FF0000"/>
                <w:kern w:val="0"/>
                <w:sz w:val="18"/>
                <w:szCs w:val="18"/>
                <w:lang w:val="en-US" w:eastAsia="zh-CN"/>
              </w:rPr>
              <w:t>136</w:t>
            </w:r>
          </w:p>
        </w:tc>
        <w:tc>
          <w:tcPr>
            <w:tcW w:w="432" w:type="dxa"/>
            <w:shd w:val="clear" w:color="auto" w:fill="auto"/>
            <w:vAlign w:val="center"/>
          </w:tcPr>
          <w:p w14:paraId="51F73CDB">
            <w:pPr>
              <w:widowControl/>
              <w:snapToGrid w:val="0"/>
              <w:spacing w:line="0" w:lineRule="atLeast"/>
              <w:jc w:val="center"/>
              <w:rPr>
                <w:rFonts w:ascii="宋体" w:hAnsi="宋体" w:eastAsia="宋体" w:cs="仿宋"/>
                <w:b/>
                <w:bCs/>
                <w:color w:val="FF0000"/>
                <w:kern w:val="0"/>
                <w:sz w:val="18"/>
                <w:szCs w:val="18"/>
                <w:lang w:val="en-US" w:eastAsia="zh-CN" w:bidi="ar-SA"/>
              </w:rPr>
            </w:pPr>
            <w:r>
              <w:rPr>
                <w:rFonts w:hint="eastAsia" w:ascii="宋体" w:hAnsi="宋体" w:cs="仿宋"/>
                <w:b/>
                <w:bCs/>
                <w:color w:val="FF0000"/>
                <w:kern w:val="0"/>
                <w:sz w:val="18"/>
                <w:szCs w:val="18"/>
                <w:lang w:val="en-US" w:eastAsia="zh-CN"/>
              </w:rPr>
              <w:t>18</w:t>
            </w:r>
          </w:p>
        </w:tc>
        <w:tc>
          <w:tcPr>
            <w:tcW w:w="432" w:type="dxa"/>
            <w:shd w:val="clear" w:color="auto" w:fill="auto"/>
            <w:vAlign w:val="center"/>
          </w:tcPr>
          <w:p w14:paraId="6ACF3BF5">
            <w:pPr>
              <w:widowControl/>
              <w:snapToGrid w:val="0"/>
              <w:spacing w:line="0" w:lineRule="atLeast"/>
              <w:jc w:val="center"/>
              <w:rPr>
                <w:rFonts w:hint="default" w:ascii="宋体" w:hAnsi="宋体" w:eastAsia="宋体" w:cs="仿宋"/>
                <w:b/>
                <w:bCs/>
                <w:color w:val="FF0000"/>
                <w:kern w:val="0"/>
                <w:sz w:val="18"/>
                <w:szCs w:val="18"/>
                <w:lang w:val="en-US" w:eastAsia="zh-CN" w:bidi="ar-SA"/>
              </w:rPr>
            </w:pPr>
            <w:r>
              <w:rPr>
                <w:rFonts w:hint="eastAsia" w:ascii="宋体" w:hAnsi="宋体" w:cs="仿宋"/>
                <w:b/>
                <w:bCs/>
                <w:color w:val="FF0000"/>
                <w:kern w:val="0"/>
                <w:sz w:val="18"/>
                <w:szCs w:val="18"/>
                <w:lang w:val="en-US" w:eastAsia="zh-CN"/>
              </w:rPr>
              <w:t>18</w:t>
            </w:r>
          </w:p>
        </w:tc>
        <w:tc>
          <w:tcPr>
            <w:tcW w:w="432" w:type="dxa"/>
            <w:shd w:val="clear" w:color="auto" w:fill="auto"/>
            <w:vAlign w:val="center"/>
          </w:tcPr>
          <w:p w14:paraId="715EBD62">
            <w:pPr>
              <w:widowControl/>
              <w:snapToGrid w:val="0"/>
              <w:spacing w:line="0" w:lineRule="atLeast"/>
              <w:jc w:val="center"/>
              <w:rPr>
                <w:rFonts w:ascii="宋体" w:hAnsi="宋体" w:eastAsia="宋体" w:cs="仿宋"/>
                <w:b/>
                <w:bCs/>
                <w:color w:val="FF0000"/>
                <w:kern w:val="0"/>
                <w:sz w:val="18"/>
                <w:szCs w:val="18"/>
                <w:lang w:val="en-US" w:eastAsia="zh-CN" w:bidi="ar-SA"/>
              </w:rPr>
            </w:pPr>
            <w:r>
              <w:rPr>
                <w:rFonts w:hint="eastAsia" w:ascii="宋体" w:hAnsi="宋体" w:cs="仿宋"/>
                <w:b/>
                <w:bCs/>
                <w:color w:val="FF0000"/>
                <w:kern w:val="0"/>
                <w:sz w:val="18"/>
                <w:szCs w:val="18"/>
                <w:lang w:val="en-US" w:eastAsia="zh-CN"/>
              </w:rPr>
              <w:t>12</w:t>
            </w:r>
          </w:p>
        </w:tc>
        <w:tc>
          <w:tcPr>
            <w:tcW w:w="432" w:type="dxa"/>
            <w:shd w:val="clear" w:color="auto" w:fill="auto"/>
            <w:vAlign w:val="center"/>
          </w:tcPr>
          <w:p w14:paraId="15DFDE54">
            <w:pPr>
              <w:widowControl/>
              <w:snapToGrid w:val="0"/>
              <w:spacing w:line="0" w:lineRule="atLeast"/>
              <w:jc w:val="center"/>
              <w:rPr>
                <w:rFonts w:hint="default" w:ascii="宋体" w:hAnsi="宋体" w:eastAsia="宋体" w:cs="仿宋"/>
                <w:b/>
                <w:bCs/>
                <w:color w:val="FF0000"/>
                <w:kern w:val="0"/>
                <w:sz w:val="18"/>
                <w:szCs w:val="18"/>
                <w:lang w:val="en-US" w:eastAsia="zh-CN" w:bidi="ar-SA"/>
              </w:rPr>
            </w:pPr>
            <w:r>
              <w:rPr>
                <w:rFonts w:hint="eastAsia" w:ascii="宋体" w:hAnsi="宋体" w:cs="仿宋"/>
                <w:b/>
                <w:bCs/>
                <w:color w:val="FF0000"/>
                <w:kern w:val="0"/>
                <w:sz w:val="18"/>
                <w:szCs w:val="18"/>
                <w:lang w:val="en-US" w:eastAsia="zh-CN"/>
              </w:rPr>
              <w:t>12</w:t>
            </w:r>
          </w:p>
        </w:tc>
        <w:tc>
          <w:tcPr>
            <w:tcW w:w="432" w:type="dxa"/>
            <w:shd w:val="clear" w:color="auto" w:fill="auto"/>
            <w:vAlign w:val="center"/>
          </w:tcPr>
          <w:p w14:paraId="2B6A2C94">
            <w:pPr>
              <w:widowControl/>
              <w:spacing w:line="0" w:lineRule="atLeast"/>
              <w:jc w:val="center"/>
              <w:rPr>
                <w:rFonts w:hint="default" w:ascii="宋体" w:hAnsi="宋体" w:eastAsia="宋体" w:cs="宋体"/>
                <w:b/>
                <w:bCs/>
                <w:color w:val="FF0000"/>
                <w:kern w:val="0"/>
                <w:sz w:val="18"/>
                <w:szCs w:val="18"/>
                <w:lang w:val="en-US" w:eastAsia="zh-CN" w:bidi="ar-SA"/>
              </w:rPr>
            </w:pPr>
            <w:r>
              <w:rPr>
                <w:rFonts w:hint="eastAsia" w:ascii="宋体" w:hAnsi="宋体" w:cs="宋体"/>
                <w:b/>
                <w:bCs/>
                <w:color w:val="FF0000"/>
                <w:kern w:val="0"/>
                <w:sz w:val="18"/>
                <w:szCs w:val="18"/>
                <w:lang w:val="en-US" w:eastAsia="zh-CN"/>
              </w:rPr>
              <w:t>20</w:t>
            </w:r>
          </w:p>
        </w:tc>
        <w:tc>
          <w:tcPr>
            <w:tcW w:w="432" w:type="dxa"/>
            <w:shd w:val="clear" w:color="auto" w:fill="auto"/>
            <w:vAlign w:val="center"/>
          </w:tcPr>
          <w:p w14:paraId="4F3AB76A">
            <w:pPr>
              <w:widowControl/>
              <w:spacing w:line="0" w:lineRule="atLeast"/>
              <w:jc w:val="center"/>
              <w:rPr>
                <w:rFonts w:ascii="宋体" w:hAnsi="宋体" w:cstheme="minorEastAsia"/>
                <w:b/>
                <w:bCs/>
                <w:color w:val="FF0000"/>
                <w:kern w:val="0"/>
                <w:sz w:val="18"/>
                <w:szCs w:val="18"/>
              </w:rPr>
            </w:pPr>
          </w:p>
        </w:tc>
        <w:tc>
          <w:tcPr>
            <w:tcW w:w="433" w:type="dxa"/>
            <w:vAlign w:val="center"/>
          </w:tcPr>
          <w:p w14:paraId="524FC84B">
            <w:pPr>
              <w:widowControl/>
              <w:spacing w:line="0" w:lineRule="atLeast"/>
              <w:jc w:val="center"/>
              <w:rPr>
                <w:rFonts w:ascii="宋体" w:hAnsi="宋体" w:cstheme="minorEastAsia"/>
                <w:b/>
                <w:bCs/>
                <w:color w:val="FF0000"/>
                <w:kern w:val="0"/>
                <w:sz w:val="18"/>
                <w:szCs w:val="18"/>
              </w:rPr>
            </w:pPr>
          </w:p>
        </w:tc>
        <w:tc>
          <w:tcPr>
            <w:tcW w:w="433" w:type="dxa"/>
            <w:vAlign w:val="center"/>
          </w:tcPr>
          <w:p w14:paraId="6F08359D">
            <w:pPr>
              <w:widowControl/>
              <w:spacing w:line="0" w:lineRule="atLeast"/>
              <w:jc w:val="center"/>
              <w:rPr>
                <w:rFonts w:ascii="宋体" w:hAnsi="宋体" w:cstheme="minorEastAsia"/>
                <w:b/>
                <w:bCs/>
                <w:color w:val="FF0000"/>
                <w:kern w:val="0"/>
                <w:sz w:val="18"/>
                <w:szCs w:val="18"/>
              </w:rPr>
            </w:pPr>
          </w:p>
        </w:tc>
        <w:tc>
          <w:tcPr>
            <w:tcW w:w="771" w:type="dxa"/>
            <w:vMerge w:val="continue"/>
            <w:vAlign w:val="center"/>
          </w:tcPr>
          <w:p w14:paraId="25B9D7E6">
            <w:pPr>
              <w:widowControl/>
              <w:spacing w:line="0" w:lineRule="atLeast"/>
              <w:jc w:val="center"/>
              <w:rPr>
                <w:rFonts w:ascii="宋体" w:hAnsi="宋体" w:cstheme="minorEastAsia"/>
                <w:b/>
                <w:bCs/>
                <w:color w:val="FF0000"/>
                <w:kern w:val="0"/>
                <w:sz w:val="18"/>
                <w:szCs w:val="18"/>
              </w:rPr>
            </w:pPr>
          </w:p>
        </w:tc>
      </w:tr>
      <w:tr w14:paraId="665F8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restart"/>
            <w:vAlign w:val="center"/>
          </w:tcPr>
          <w:p w14:paraId="7C1EE8EF">
            <w:pPr>
              <w:widowControl/>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专业（技能）课程</w:t>
            </w:r>
          </w:p>
        </w:tc>
        <w:tc>
          <w:tcPr>
            <w:tcW w:w="758" w:type="dxa"/>
            <w:vMerge w:val="restart"/>
            <w:vAlign w:val="center"/>
          </w:tcPr>
          <w:p w14:paraId="13868737">
            <w:pPr>
              <w:widowControl/>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专业类平台课程</w:t>
            </w:r>
          </w:p>
        </w:tc>
        <w:tc>
          <w:tcPr>
            <w:tcW w:w="2119" w:type="dxa"/>
            <w:shd w:val="clear" w:color="auto" w:fill="auto"/>
            <w:vAlign w:val="center"/>
          </w:tcPr>
          <w:p w14:paraId="386C6384">
            <w:pPr>
              <w:widowControl/>
              <w:jc w:val="center"/>
              <w:textAlignment w:val="center"/>
              <w:rPr>
                <w:rFonts w:hint="default"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bidi="ar"/>
                <w14:textFill>
                  <w14:solidFill>
                    <w14:schemeClr w14:val="tx1"/>
                  </w14:solidFill>
                </w14:textFill>
              </w:rPr>
              <w:t>美术基础</w:t>
            </w:r>
          </w:p>
        </w:tc>
        <w:tc>
          <w:tcPr>
            <w:tcW w:w="663" w:type="dxa"/>
            <w:shd w:val="clear" w:color="auto" w:fill="auto"/>
            <w:vAlign w:val="center"/>
          </w:tcPr>
          <w:p w14:paraId="6CD5F46B">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64</w:t>
            </w:r>
          </w:p>
        </w:tc>
        <w:tc>
          <w:tcPr>
            <w:tcW w:w="664" w:type="dxa"/>
            <w:shd w:val="clear" w:color="auto" w:fill="auto"/>
            <w:vAlign w:val="center"/>
          </w:tcPr>
          <w:p w14:paraId="324FE794">
            <w:pPr>
              <w:widowControl/>
              <w:jc w:val="center"/>
              <w:textAlignment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671" w:type="dxa"/>
            <w:shd w:val="clear" w:color="auto" w:fill="auto"/>
            <w:vAlign w:val="center"/>
          </w:tcPr>
          <w:p w14:paraId="39A78FAB">
            <w:pPr>
              <w:widowControl/>
              <w:jc w:val="center"/>
              <w:textAlignment w:val="center"/>
              <w:rPr>
                <w:rFonts w:hint="eastAsia" w:ascii="宋体" w:hAnsi="宋体" w:eastAsia="宋体" w:cstheme="minorEastAsia"/>
                <w:color w:val="000000" w:themeColor="text1"/>
                <w:kern w:val="0"/>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64</w:t>
            </w:r>
          </w:p>
        </w:tc>
        <w:tc>
          <w:tcPr>
            <w:tcW w:w="432" w:type="dxa"/>
            <w:shd w:val="clear" w:color="auto" w:fill="auto"/>
            <w:vAlign w:val="center"/>
          </w:tcPr>
          <w:p w14:paraId="42CB8900">
            <w:pPr>
              <w:widowControl/>
              <w:jc w:val="center"/>
              <w:textAlignment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557AC9FD">
            <w:pPr>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2EC6F962">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71FCC0F9">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15E6C69B">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1D0A6BF8">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4324CD59">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533B8C12">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771" w:type="dxa"/>
            <w:vMerge w:val="restart"/>
            <w:shd w:val="clear" w:color="auto" w:fill="auto"/>
            <w:vAlign w:val="center"/>
          </w:tcPr>
          <w:p w14:paraId="3C0D2D5D">
            <w:pPr>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57.5%</w:t>
            </w:r>
          </w:p>
        </w:tc>
      </w:tr>
      <w:tr w14:paraId="3305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042502A5">
            <w:pPr>
              <w:widowControl/>
              <w:spacing w:line="0" w:lineRule="atLeast"/>
              <w:jc w:val="center"/>
              <w:rPr>
                <w:rFonts w:ascii="宋体" w:hAnsi="宋体" w:cstheme="minorEastAsia"/>
                <w:b/>
                <w:bCs/>
                <w:color w:val="000000" w:themeColor="text1"/>
                <w:kern w:val="0"/>
                <w:szCs w:val="21"/>
                <w14:textFill>
                  <w14:solidFill>
                    <w14:schemeClr w14:val="tx1"/>
                  </w14:solidFill>
                </w14:textFill>
              </w:rPr>
            </w:pPr>
          </w:p>
        </w:tc>
        <w:tc>
          <w:tcPr>
            <w:tcW w:w="758" w:type="dxa"/>
            <w:vMerge w:val="continue"/>
            <w:vAlign w:val="center"/>
          </w:tcPr>
          <w:p w14:paraId="6E6BBEB3">
            <w:pPr>
              <w:widowControl/>
              <w:spacing w:line="0" w:lineRule="atLeast"/>
              <w:jc w:val="center"/>
              <w:rPr>
                <w:rFonts w:ascii="宋体" w:hAnsi="宋体" w:cstheme="minorEastAsia"/>
                <w:color w:val="000000" w:themeColor="text1"/>
                <w:kern w:val="0"/>
                <w:szCs w:val="21"/>
                <w14:textFill>
                  <w14:solidFill>
                    <w14:schemeClr w14:val="tx1"/>
                  </w14:solidFill>
                </w14:textFill>
              </w:rPr>
            </w:pPr>
          </w:p>
        </w:tc>
        <w:tc>
          <w:tcPr>
            <w:tcW w:w="2119" w:type="dxa"/>
            <w:shd w:val="clear" w:color="auto" w:fill="auto"/>
            <w:vAlign w:val="center"/>
          </w:tcPr>
          <w:p w14:paraId="6C9A04D7">
            <w:pPr>
              <w:widowControl/>
              <w:jc w:val="center"/>
              <w:textAlignment w:val="center"/>
              <w:rPr>
                <w:rFonts w:hint="default" w:ascii="宋体" w:hAnsi="宋体" w:eastAsia="宋体" w:cstheme="minorEastAsia"/>
                <w:color w:val="000000" w:themeColor="text1"/>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bidi="ar"/>
                <w14:textFill>
                  <w14:solidFill>
                    <w14:schemeClr w14:val="tx1"/>
                  </w14:solidFill>
                </w14:textFill>
              </w:rPr>
              <w:t>设计基础</w:t>
            </w:r>
          </w:p>
        </w:tc>
        <w:tc>
          <w:tcPr>
            <w:tcW w:w="663" w:type="dxa"/>
            <w:shd w:val="clear" w:color="auto" w:fill="auto"/>
            <w:vAlign w:val="center"/>
          </w:tcPr>
          <w:p w14:paraId="6FAB7DE6">
            <w:pPr>
              <w:widowControl/>
              <w:jc w:val="center"/>
              <w:textAlignment w:val="center"/>
              <w:rPr>
                <w:rFonts w:hint="default" w:ascii="宋体" w:hAnsi="宋体" w:eastAsia="宋体" w:cstheme="minorEastAsia"/>
                <w:color w:val="000000" w:themeColor="text1"/>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664" w:type="dxa"/>
            <w:shd w:val="clear" w:color="auto" w:fill="auto"/>
            <w:vAlign w:val="center"/>
          </w:tcPr>
          <w:p w14:paraId="02480068">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671" w:type="dxa"/>
            <w:shd w:val="clear" w:color="auto" w:fill="auto"/>
            <w:vAlign w:val="center"/>
          </w:tcPr>
          <w:p w14:paraId="0F65B5BE">
            <w:pPr>
              <w:widowControl/>
              <w:jc w:val="center"/>
              <w:textAlignment w:val="center"/>
              <w:rPr>
                <w:rFonts w:hint="default" w:ascii="宋体" w:hAnsi="宋体" w:eastAsia="宋体" w:cstheme="minorEastAsia"/>
                <w:color w:val="000000" w:themeColor="text1"/>
                <w:kern w:val="2"/>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432" w:type="dxa"/>
            <w:shd w:val="clear" w:color="auto" w:fill="auto"/>
            <w:vAlign w:val="center"/>
          </w:tcPr>
          <w:p w14:paraId="7DE20F7B">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4389CAB4">
            <w:pPr>
              <w:widowControl/>
              <w:jc w:val="center"/>
              <w:textAlignment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6386F7A3">
            <w:pPr>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774EAA81">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1917F730">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004378A6">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5D405166">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433" w:type="dxa"/>
            <w:shd w:val="clear" w:color="auto" w:fill="auto"/>
            <w:vAlign w:val="center"/>
          </w:tcPr>
          <w:p w14:paraId="08FA460D">
            <w:pPr>
              <w:jc w:val="center"/>
              <w:rPr>
                <w:rFonts w:ascii="宋体" w:hAnsi="宋体" w:cstheme="minorEastAsia"/>
                <w:color w:val="000000" w:themeColor="text1"/>
                <w:kern w:val="0"/>
                <w:szCs w:val="21"/>
                <w14:textFill>
                  <w14:solidFill>
                    <w14:schemeClr w14:val="tx1"/>
                  </w14:solidFill>
                </w14:textFill>
              </w:rPr>
            </w:pPr>
          </w:p>
        </w:tc>
        <w:tc>
          <w:tcPr>
            <w:tcW w:w="771" w:type="dxa"/>
            <w:vMerge w:val="continue"/>
            <w:shd w:val="clear" w:color="auto" w:fill="auto"/>
            <w:vAlign w:val="center"/>
          </w:tcPr>
          <w:p w14:paraId="10565648">
            <w:pPr>
              <w:jc w:val="center"/>
              <w:rPr>
                <w:rFonts w:ascii="宋体" w:hAnsi="宋体" w:cstheme="minorEastAsia"/>
                <w:color w:val="000000" w:themeColor="text1"/>
                <w:kern w:val="0"/>
                <w:szCs w:val="21"/>
                <w14:textFill>
                  <w14:solidFill>
                    <w14:schemeClr w14:val="tx1"/>
                  </w14:solidFill>
                </w14:textFill>
              </w:rPr>
            </w:pPr>
          </w:p>
        </w:tc>
      </w:tr>
      <w:tr w14:paraId="24CF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543B6A37">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5267F8B2">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2119" w:type="dxa"/>
            <w:shd w:val="clear" w:color="auto" w:fill="auto"/>
            <w:vAlign w:val="center"/>
          </w:tcPr>
          <w:p w14:paraId="1802B6C9">
            <w:pPr>
              <w:widowControl/>
              <w:jc w:val="center"/>
              <w:textAlignment w:val="center"/>
              <w:rPr>
                <w:rFonts w:hint="default"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图形图像处理</w:t>
            </w:r>
          </w:p>
        </w:tc>
        <w:tc>
          <w:tcPr>
            <w:tcW w:w="663" w:type="dxa"/>
            <w:shd w:val="clear" w:color="auto" w:fill="auto"/>
            <w:vAlign w:val="center"/>
          </w:tcPr>
          <w:p w14:paraId="5391026A">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64</w:t>
            </w:r>
          </w:p>
        </w:tc>
        <w:tc>
          <w:tcPr>
            <w:tcW w:w="664" w:type="dxa"/>
            <w:shd w:val="clear" w:color="auto" w:fill="auto"/>
            <w:vAlign w:val="center"/>
          </w:tcPr>
          <w:p w14:paraId="53B67CA7">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671" w:type="dxa"/>
            <w:shd w:val="clear" w:color="auto" w:fill="auto"/>
            <w:vAlign w:val="center"/>
          </w:tcPr>
          <w:p w14:paraId="4E4EE737">
            <w:pPr>
              <w:widowControl/>
              <w:jc w:val="center"/>
              <w:textAlignment w:val="center"/>
              <w:rPr>
                <w:rFonts w:hint="default" w:ascii="宋体" w:hAnsi="宋体" w:eastAsia="宋体" w:cstheme="minorEastAsia"/>
                <w:color w:val="000000" w:themeColor="text1"/>
                <w:kern w:val="0"/>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64</w:t>
            </w:r>
          </w:p>
        </w:tc>
        <w:tc>
          <w:tcPr>
            <w:tcW w:w="432" w:type="dxa"/>
            <w:shd w:val="clear" w:color="auto" w:fill="auto"/>
            <w:vAlign w:val="center"/>
          </w:tcPr>
          <w:p w14:paraId="3B6B8102">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2DB8DF85">
            <w:pPr>
              <w:widowControl/>
              <w:jc w:val="center"/>
              <w:textAlignment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1680DB9D">
            <w:pPr>
              <w:widowControl/>
              <w:jc w:val="center"/>
              <w:textAlignment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2CE817B9">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74185ACB">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15E6213E">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656CDBB8">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433" w:type="dxa"/>
            <w:shd w:val="clear" w:color="auto" w:fill="auto"/>
            <w:vAlign w:val="center"/>
          </w:tcPr>
          <w:p w14:paraId="49DFB667">
            <w:pPr>
              <w:jc w:val="center"/>
              <w:rPr>
                <w:rFonts w:ascii="宋体" w:hAnsi="宋体" w:cstheme="minorEastAsia"/>
                <w:color w:val="000000" w:themeColor="text1"/>
                <w:kern w:val="0"/>
                <w:szCs w:val="21"/>
                <w14:textFill>
                  <w14:solidFill>
                    <w14:schemeClr w14:val="tx1"/>
                  </w14:solidFill>
                </w14:textFill>
              </w:rPr>
            </w:pPr>
          </w:p>
        </w:tc>
        <w:tc>
          <w:tcPr>
            <w:tcW w:w="771" w:type="dxa"/>
            <w:vMerge w:val="continue"/>
            <w:shd w:val="clear" w:color="auto" w:fill="auto"/>
            <w:vAlign w:val="center"/>
          </w:tcPr>
          <w:p w14:paraId="508B4290">
            <w:pPr>
              <w:jc w:val="center"/>
              <w:rPr>
                <w:rFonts w:ascii="宋体" w:hAnsi="宋体" w:cstheme="minorEastAsia"/>
                <w:color w:val="000000" w:themeColor="text1"/>
                <w:kern w:val="0"/>
                <w:szCs w:val="21"/>
                <w14:textFill>
                  <w14:solidFill>
                    <w14:schemeClr w14:val="tx1"/>
                  </w14:solidFill>
                </w14:textFill>
              </w:rPr>
            </w:pPr>
          </w:p>
        </w:tc>
      </w:tr>
      <w:tr w14:paraId="1AA2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5EF6CF55">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09229D63">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2119" w:type="dxa"/>
            <w:shd w:val="clear" w:color="auto" w:fill="auto"/>
            <w:vAlign w:val="center"/>
          </w:tcPr>
          <w:p w14:paraId="64387215">
            <w:pPr>
              <w:widowControl/>
              <w:jc w:val="center"/>
              <w:textAlignment w:val="center"/>
              <w:rPr>
                <w:rFonts w:hint="default"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bidi="ar"/>
                <w14:textFill>
                  <w14:solidFill>
                    <w14:schemeClr w14:val="tx1"/>
                  </w14:solidFill>
                </w14:textFill>
              </w:rPr>
              <w:t>摄影技术</w:t>
            </w:r>
          </w:p>
        </w:tc>
        <w:tc>
          <w:tcPr>
            <w:tcW w:w="663" w:type="dxa"/>
            <w:shd w:val="clear" w:color="auto" w:fill="auto"/>
            <w:vAlign w:val="center"/>
          </w:tcPr>
          <w:p w14:paraId="74384EFB">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664" w:type="dxa"/>
            <w:shd w:val="clear" w:color="auto" w:fill="auto"/>
            <w:vAlign w:val="center"/>
          </w:tcPr>
          <w:p w14:paraId="4E800ED3">
            <w:pPr>
              <w:widowControl/>
              <w:jc w:val="center"/>
              <w:textAlignment w:val="center"/>
              <w:rPr>
                <w:rFonts w:hint="eastAsia" w:ascii="宋体" w:hAnsi="宋体" w:cstheme="minorEastAsia"/>
                <w:color w:val="000000" w:themeColor="text1"/>
                <w:kern w:val="0"/>
                <w:szCs w:val="21"/>
                <w:lang w:val="en-US" w:eastAsia="zh-CN" w:bidi="ar"/>
                <w14:textFill>
                  <w14:solidFill>
                    <w14:schemeClr w14:val="tx1"/>
                  </w14:solidFill>
                </w14:textFill>
              </w:rPr>
            </w:pPr>
          </w:p>
        </w:tc>
        <w:tc>
          <w:tcPr>
            <w:tcW w:w="671" w:type="dxa"/>
            <w:shd w:val="clear" w:color="auto" w:fill="auto"/>
            <w:vAlign w:val="center"/>
          </w:tcPr>
          <w:p w14:paraId="2798707D">
            <w:pPr>
              <w:widowControl/>
              <w:jc w:val="center"/>
              <w:textAlignment w:val="center"/>
              <w:rPr>
                <w:rFonts w:hint="eastAsia" w:ascii="宋体" w:hAnsi="宋体" w:eastAsia="宋体" w:cstheme="minorEastAsia"/>
                <w:color w:val="000000" w:themeColor="text1"/>
                <w:kern w:val="0"/>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432" w:type="dxa"/>
            <w:shd w:val="clear" w:color="auto" w:fill="auto"/>
            <w:vAlign w:val="center"/>
          </w:tcPr>
          <w:p w14:paraId="0CE3AEC4">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0F5610FE">
            <w:pPr>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0FB2DEF3">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6EBB0657">
            <w:pPr>
              <w:widowControl/>
              <w:jc w:val="center"/>
              <w:textAlignment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30DDFDA3">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5D77269B">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17EA2220">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433" w:type="dxa"/>
            <w:shd w:val="clear" w:color="auto" w:fill="auto"/>
            <w:vAlign w:val="center"/>
          </w:tcPr>
          <w:p w14:paraId="6BDE5798">
            <w:pPr>
              <w:jc w:val="center"/>
              <w:rPr>
                <w:rFonts w:ascii="宋体" w:hAnsi="宋体" w:cstheme="minorEastAsia"/>
                <w:color w:val="000000" w:themeColor="text1"/>
                <w:kern w:val="0"/>
                <w:szCs w:val="21"/>
                <w14:textFill>
                  <w14:solidFill>
                    <w14:schemeClr w14:val="tx1"/>
                  </w14:solidFill>
                </w14:textFill>
              </w:rPr>
            </w:pPr>
          </w:p>
        </w:tc>
        <w:tc>
          <w:tcPr>
            <w:tcW w:w="771" w:type="dxa"/>
            <w:vMerge w:val="continue"/>
            <w:shd w:val="clear" w:color="auto" w:fill="auto"/>
            <w:vAlign w:val="center"/>
          </w:tcPr>
          <w:p w14:paraId="0BA7A18B">
            <w:pPr>
              <w:jc w:val="center"/>
              <w:rPr>
                <w:rFonts w:ascii="宋体" w:hAnsi="宋体" w:cstheme="minorEastAsia"/>
                <w:color w:val="000000" w:themeColor="text1"/>
                <w:kern w:val="0"/>
                <w:szCs w:val="21"/>
                <w14:textFill>
                  <w14:solidFill>
                    <w14:schemeClr w14:val="tx1"/>
                  </w14:solidFill>
                </w14:textFill>
              </w:rPr>
            </w:pPr>
          </w:p>
        </w:tc>
      </w:tr>
      <w:tr w14:paraId="2D46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783016B9">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restart"/>
            <w:vAlign w:val="center"/>
          </w:tcPr>
          <w:p w14:paraId="51E4A55E">
            <w:pPr>
              <w:widowControl/>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专业核心课程</w:t>
            </w:r>
          </w:p>
        </w:tc>
        <w:tc>
          <w:tcPr>
            <w:tcW w:w="2119" w:type="dxa"/>
            <w:shd w:val="clear" w:color="auto" w:fill="auto"/>
            <w:vAlign w:val="center"/>
          </w:tcPr>
          <w:p w14:paraId="52C30FC6">
            <w:pPr>
              <w:widowControl/>
              <w:jc w:val="center"/>
              <w:textAlignment w:val="center"/>
              <w:rPr>
                <w:rFonts w:hint="default"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数字媒体技术基础</w:t>
            </w:r>
          </w:p>
        </w:tc>
        <w:tc>
          <w:tcPr>
            <w:tcW w:w="663" w:type="dxa"/>
            <w:shd w:val="clear" w:color="auto" w:fill="auto"/>
            <w:vAlign w:val="center"/>
          </w:tcPr>
          <w:p w14:paraId="04F4A151">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72</w:t>
            </w:r>
          </w:p>
        </w:tc>
        <w:tc>
          <w:tcPr>
            <w:tcW w:w="664" w:type="dxa"/>
            <w:shd w:val="clear" w:color="auto" w:fill="auto"/>
            <w:vAlign w:val="center"/>
          </w:tcPr>
          <w:p w14:paraId="5308858A">
            <w:pPr>
              <w:widowControl/>
              <w:jc w:val="center"/>
              <w:textAlignment w:val="center"/>
              <w:rPr>
                <w:rFonts w:hint="eastAsia" w:ascii="宋体" w:hAnsi="宋体" w:cstheme="minorEastAsia"/>
                <w:color w:val="000000" w:themeColor="text1"/>
                <w:kern w:val="0"/>
                <w:szCs w:val="21"/>
                <w:lang w:val="en-US" w:eastAsia="zh-CN" w:bidi="ar"/>
                <w14:textFill>
                  <w14:solidFill>
                    <w14:schemeClr w14:val="tx1"/>
                  </w14:solidFill>
                </w14:textFill>
              </w:rPr>
            </w:pPr>
          </w:p>
        </w:tc>
        <w:tc>
          <w:tcPr>
            <w:tcW w:w="671" w:type="dxa"/>
            <w:shd w:val="clear" w:color="auto" w:fill="auto"/>
            <w:vAlign w:val="center"/>
          </w:tcPr>
          <w:p w14:paraId="58BF0571">
            <w:pPr>
              <w:widowControl/>
              <w:jc w:val="center"/>
              <w:textAlignment w:val="center"/>
              <w:rPr>
                <w:rFonts w:hint="default" w:ascii="宋体" w:hAnsi="宋体" w:eastAsia="宋体" w:cstheme="minorEastAsia"/>
                <w:color w:val="000000" w:themeColor="text1"/>
                <w:kern w:val="0"/>
                <w:sz w:val="21"/>
                <w:szCs w:val="21"/>
                <w:lang w:val="en-US" w:eastAsia="zh-CN" w:bidi="ar-SA"/>
                <w14:textFill>
                  <w14:solidFill>
                    <w14:schemeClr w14:val="tx1"/>
                  </w14:solidFill>
                </w14:textFill>
              </w:rPr>
            </w:pPr>
            <w:r>
              <w:rPr>
                <w:rFonts w:hint="eastAsia" w:ascii="宋体" w:hAnsi="宋体" w:cstheme="minorEastAsia"/>
                <w:color w:val="000000" w:themeColor="text1"/>
                <w:kern w:val="0"/>
                <w:sz w:val="21"/>
                <w:szCs w:val="21"/>
                <w:lang w:val="en-US" w:eastAsia="zh-CN" w:bidi="ar-SA"/>
                <w14:textFill>
                  <w14:solidFill>
                    <w14:schemeClr w14:val="tx1"/>
                  </w14:solidFill>
                </w14:textFill>
              </w:rPr>
              <w:t>72</w:t>
            </w:r>
          </w:p>
        </w:tc>
        <w:tc>
          <w:tcPr>
            <w:tcW w:w="432" w:type="dxa"/>
            <w:shd w:val="clear" w:color="auto" w:fill="auto"/>
            <w:vAlign w:val="center"/>
          </w:tcPr>
          <w:p w14:paraId="1C2EC989">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44409FC5">
            <w:pPr>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360E04ED">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6C398707">
            <w:pPr>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537BFFCD">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4DFE50EA">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2A8194D0">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5B5A6C6C">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76608738">
            <w:pPr>
              <w:jc w:val="center"/>
              <w:rPr>
                <w:rFonts w:ascii="宋体" w:hAnsi="宋体" w:cstheme="minorEastAsia"/>
                <w:color w:val="000000" w:themeColor="text1"/>
                <w:kern w:val="0"/>
                <w:szCs w:val="21"/>
                <w14:textFill>
                  <w14:solidFill>
                    <w14:schemeClr w14:val="tx1"/>
                  </w14:solidFill>
                </w14:textFill>
              </w:rPr>
            </w:pPr>
          </w:p>
        </w:tc>
      </w:tr>
      <w:tr w14:paraId="28D5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04BE0ECB">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798AF04F">
            <w:pPr>
              <w:widowControl/>
              <w:spacing w:line="0" w:lineRule="atLeast"/>
              <w:jc w:val="center"/>
              <w:rPr>
                <w:rFonts w:ascii="宋体" w:hAnsi="宋体" w:cstheme="minorEastAsia"/>
                <w:color w:val="000000" w:themeColor="text1"/>
                <w:kern w:val="0"/>
                <w:szCs w:val="21"/>
                <w14:textFill>
                  <w14:solidFill>
                    <w14:schemeClr w14:val="tx1"/>
                  </w14:solidFill>
                </w14:textFill>
              </w:rPr>
            </w:pPr>
          </w:p>
        </w:tc>
        <w:tc>
          <w:tcPr>
            <w:tcW w:w="2119" w:type="dxa"/>
            <w:shd w:val="clear" w:color="auto" w:fill="auto"/>
            <w:vAlign w:val="center"/>
          </w:tcPr>
          <w:p w14:paraId="35FDB8C0">
            <w:pPr>
              <w:widowControl/>
              <w:jc w:val="center"/>
              <w:textAlignment w:val="center"/>
              <w:rPr>
                <w:rFonts w:hint="default" w:ascii="宋体" w:hAnsi="宋体" w:eastAsia="宋体" w:cstheme="minorEastAsia"/>
                <w:color w:val="000000" w:themeColor="text1"/>
                <w:sz w:val="21"/>
                <w:szCs w:val="21"/>
                <w:lang w:val="en-US" w:eastAsia="zh-CN"/>
                <w14:textFill>
                  <w14:solidFill>
                    <w14:schemeClr w14:val="tx1"/>
                  </w14:solidFill>
                </w14:textFill>
              </w:rPr>
            </w:pPr>
            <w:r>
              <w:rPr>
                <w:rFonts w:hint="eastAsia" w:ascii="宋体" w:hAnsi="宋体" w:cstheme="minorEastAsia"/>
                <w:color w:val="auto"/>
                <w:kern w:val="0"/>
                <w:sz w:val="21"/>
                <w:szCs w:val="21"/>
                <w:lang w:val="en-US" w:eastAsia="zh-CN" w:bidi="ar"/>
              </w:rPr>
              <w:t>程序设计语言</w:t>
            </w:r>
          </w:p>
        </w:tc>
        <w:tc>
          <w:tcPr>
            <w:tcW w:w="663" w:type="dxa"/>
            <w:shd w:val="clear" w:color="auto" w:fill="auto"/>
            <w:vAlign w:val="center"/>
          </w:tcPr>
          <w:p w14:paraId="28D0CEFF">
            <w:pPr>
              <w:widowControl/>
              <w:jc w:val="center"/>
              <w:textAlignment w:val="center"/>
              <w:rPr>
                <w:rFonts w:hint="default" w:ascii="宋体" w:hAnsi="宋体" w:eastAsia="宋体" w:cstheme="minorEastAsia"/>
                <w:color w:val="000000" w:themeColor="text1"/>
                <w:szCs w:val="21"/>
                <w:lang w:val="en-US" w:eastAsia="zh-CN"/>
                <w14:textFill>
                  <w14:solidFill>
                    <w14:schemeClr w14:val="tx1"/>
                  </w14:solidFill>
                </w14:textFill>
              </w:rPr>
            </w:pPr>
            <w:r>
              <w:rPr>
                <w:rFonts w:hint="eastAsia" w:ascii="宋体" w:hAnsi="宋体" w:cstheme="minorEastAsia"/>
                <w:color w:val="000000" w:themeColor="text1"/>
                <w:szCs w:val="21"/>
                <w:lang w:val="en-US" w:eastAsia="zh-CN"/>
                <w14:textFill>
                  <w14:solidFill>
                    <w14:schemeClr w14:val="tx1"/>
                  </w14:solidFill>
                </w14:textFill>
              </w:rPr>
              <w:t>48</w:t>
            </w:r>
          </w:p>
        </w:tc>
        <w:tc>
          <w:tcPr>
            <w:tcW w:w="664" w:type="dxa"/>
            <w:shd w:val="clear" w:color="auto" w:fill="auto"/>
            <w:vAlign w:val="center"/>
          </w:tcPr>
          <w:p w14:paraId="6A638B1B">
            <w:pPr>
              <w:widowControl/>
              <w:jc w:val="center"/>
              <w:textAlignment w:val="center"/>
              <w:rPr>
                <w:rFonts w:hint="eastAsia" w:ascii="宋体" w:hAnsi="宋体" w:cstheme="minorEastAsia"/>
                <w:color w:val="000000" w:themeColor="text1"/>
                <w:kern w:val="0"/>
                <w:szCs w:val="21"/>
                <w:lang w:val="en-US" w:eastAsia="zh-CN" w:bidi="ar"/>
                <w14:textFill>
                  <w14:solidFill>
                    <w14:schemeClr w14:val="tx1"/>
                  </w14:solidFill>
                </w14:textFill>
              </w:rPr>
            </w:pPr>
          </w:p>
        </w:tc>
        <w:tc>
          <w:tcPr>
            <w:tcW w:w="671" w:type="dxa"/>
            <w:shd w:val="clear" w:color="auto" w:fill="auto"/>
            <w:vAlign w:val="center"/>
          </w:tcPr>
          <w:p w14:paraId="4FD0E8FB">
            <w:pPr>
              <w:widowControl/>
              <w:jc w:val="center"/>
              <w:textAlignment w:val="center"/>
              <w:rPr>
                <w:rFonts w:hint="default" w:ascii="宋体" w:hAnsi="宋体" w:eastAsia="宋体" w:cstheme="minorEastAsia"/>
                <w:color w:val="000000" w:themeColor="text1"/>
                <w:kern w:val="2"/>
                <w:sz w:val="21"/>
                <w:szCs w:val="21"/>
                <w:lang w:val="en-US" w:eastAsia="zh-CN" w:bidi="ar-SA"/>
                <w14:textFill>
                  <w14:solidFill>
                    <w14:schemeClr w14:val="tx1"/>
                  </w14:solidFill>
                </w14:textFill>
              </w:rPr>
            </w:pPr>
            <w:r>
              <w:rPr>
                <w:rFonts w:hint="eastAsia" w:ascii="宋体" w:hAnsi="宋体" w:cstheme="minorEastAsia"/>
                <w:color w:val="000000" w:themeColor="text1"/>
                <w:kern w:val="2"/>
                <w:sz w:val="21"/>
                <w:szCs w:val="21"/>
                <w:lang w:val="en-US" w:eastAsia="zh-CN" w:bidi="ar-SA"/>
                <w14:textFill>
                  <w14:solidFill>
                    <w14:schemeClr w14:val="tx1"/>
                  </w14:solidFill>
                </w14:textFill>
              </w:rPr>
              <w:t>48</w:t>
            </w:r>
          </w:p>
        </w:tc>
        <w:tc>
          <w:tcPr>
            <w:tcW w:w="432" w:type="dxa"/>
            <w:shd w:val="clear" w:color="auto" w:fill="auto"/>
            <w:vAlign w:val="center"/>
          </w:tcPr>
          <w:p w14:paraId="07B0DEF6">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22499E53">
            <w:pPr>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74ADAA04">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0CDC7B58">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5D57C371">
            <w:pPr>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15CBA0F8">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3E42D603">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03939ED8">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16853E99">
            <w:pPr>
              <w:jc w:val="center"/>
              <w:rPr>
                <w:rFonts w:ascii="宋体" w:hAnsi="宋体" w:cstheme="minorEastAsia"/>
                <w:color w:val="000000" w:themeColor="text1"/>
                <w:kern w:val="0"/>
                <w:szCs w:val="21"/>
                <w14:textFill>
                  <w14:solidFill>
                    <w14:schemeClr w14:val="tx1"/>
                  </w14:solidFill>
                </w14:textFill>
              </w:rPr>
            </w:pPr>
          </w:p>
        </w:tc>
      </w:tr>
      <w:tr w14:paraId="5188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4C1F8A92">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523358B0">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2119" w:type="dxa"/>
            <w:shd w:val="clear" w:color="auto" w:fill="auto"/>
            <w:vAlign w:val="center"/>
          </w:tcPr>
          <w:p w14:paraId="3FE9791D">
            <w:pPr>
              <w:widowControl/>
              <w:jc w:val="center"/>
              <w:textAlignment w:val="center"/>
              <w:rPr>
                <w:rFonts w:hint="default"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bidi="ar"/>
                <w14:textFill>
                  <w14:solidFill>
                    <w14:schemeClr w14:val="tx1"/>
                  </w14:solidFill>
                </w14:textFill>
              </w:rPr>
              <w:t>摄像技术基础</w:t>
            </w:r>
          </w:p>
        </w:tc>
        <w:tc>
          <w:tcPr>
            <w:tcW w:w="663" w:type="dxa"/>
            <w:shd w:val="clear" w:color="auto" w:fill="auto"/>
            <w:vAlign w:val="center"/>
          </w:tcPr>
          <w:p w14:paraId="1C65069D">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72</w:t>
            </w:r>
          </w:p>
        </w:tc>
        <w:tc>
          <w:tcPr>
            <w:tcW w:w="664" w:type="dxa"/>
            <w:shd w:val="clear" w:color="auto" w:fill="auto"/>
            <w:vAlign w:val="center"/>
          </w:tcPr>
          <w:p w14:paraId="1B351153">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671" w:type="dxa"/>
            <w:shd w:val="clear" w:color="auto" w:fill="auto"/>
            <w:vAlign w:val="center"/>
          </w:tcPr>
          <w:p w14:paraId="4E706A1F">
            <w:pPr>
              <w:widowControl/>
              <w:jc w:val="center"/>
              <w:textAlignment w:val="center"/>
              <w:rPr>
                <w:rFonts w:hint="default" w:ascii="宋体" w:hAnsi="宋体" w:eastAsia="宋体" w:cstheme="minorEastAsia"/>
                <w:color w:val="000000" w:themeColor="text1"/>
                <w:kern w:val="0"/>
                <w:sz w:val="21"/>
                <w:szCs w:val="21"/>
                <w:lang w:val="en-US" w:eastAsia="zh-CN" w:bidi="ar-SA"/>
                <w14:textFill>
                  <w14:solidFill>
                    <w14:schemeClr w14:val="tx1"/>
                  </w14:solidFill>
                </w14:textFill>
              </w:rPr>
            </w:pPr>
            <w:r>
              <w:rPr>
                <w:rFonts w:hint="eastAsia" w:ascii="宋体" w:hAnsi="宋体" w:cstheme="minorEastAsia"/>
                <w:color w:val="000000" w:themeColor="text1"/>
                <w:kern w:val="0"/>
                <w:sz w:val="21"/>
                <w:szCs w:val="21"/>
                <w:lang w:val="en-US" w:eastAsia="zh-CN" w:bidi="ar-SA"/>
                <w14:textFill>
                  <w14:solidFill>
                    <w14:schemeClr w14:val="tx1"/>
                  </w14:solidFill>
                </w14:textFill>
              </w:rPr>
              <w:t>72</w:t>
            </w:r>
          </w:p>
        </w:tc>
        <w:tc>
          <w:tcPr>
            <w:tcW w:w="432" w:type="dxa"/>
            <w:shd w:val="clear" w:color="auto" w:fill="auto"/>
            <w:vAlign w:val="center"/>
          </w:tcPr>
          <w:p w14:paraId="446C9EB2">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52B60D47">
            <w:pPr>
              <w:widowControl/>
              <w:jc w:val="center"/>
              <w:textAlignment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32B2BD04">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09DED6B2">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1306A8C6">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3B5DCAC5">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01AC431F">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13971B8E">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288D93EE">
            <w:pPr>
              <w:jc w:val="center"/>
              <w:rPr>
                <w:rFonts w:ascii="宋体" w:hAnsi="宋体" w:cstheme="minorEastAsia"/>
                <w:color w:val="000000" w:themeColor="text1"/>
                <w:kern w:val="0"/>
                <w:szCs w:val="21"/>
                <w14:textFill>
                  <w14:solidFill>
                    <w14:schemeClr w14:val="tx1"/>
                  </w14:solidFill>
                </w14:textFill>
              </w:rPr>
            </w:pPr>
          </w:p>
        </w:tc>
      </w:tr>
      <w:tr w14:paraId="1E4D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4E4D2DDD">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59BDC382">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2119" w:type="dxa"/>
            <w:shd w:val="clear" w:color="auto" w:fill="auto"/>
            <w:vAlign w:val="center"/>
          </w:tcPr>
          <w:p w14:paraId="47599DE0">
            <w:pPr>
              <w:widowControl/>
              <w:jc w:val="center"/>
              <w:textAlignment w:val="center"/>
              <w:rPr>
                <w:rFonts w:hint="default" w:ascii="宋体" w:hAnsi="宋体" w:cstheme="minorEastAsia"/>
                <w:color w:val="000000" w:themeColor="text1"/>
                <w:kern w:val="0"/>
                <w:sz w:val="21"/>
                <w:szCs w:val="21"/>
                <w:lang w:val="en-US" w:eastAsia="zh-CN" w:bidi="ar"/>
                <w14:textFill>
                  <w14:solidFill>
                    <w14:schemeClr w14:val="tx1"/>
                  </w14:solidFill>
                </w14:textFill>
              </w:rPr>
            </w:pPr>
            <w:r>
              <w:rPr>
                <w:rFonts w:hint="eastAsia" w:ascii="宋体" w:hAnsi="宋体" w:cstheme="minorEastAsia"/>
                <w:color w:val="000000" w:themeColor="text1"/>
                <w:kern w:val="0"/>
                <w:sz w:val="21"/>
                <w:szCs w:val="21"/>
                <w:lang w:val="en-US" w:eastAsia="zh-CN" w:bidi="ar"/>
                <w14:textFill>
                  <w14:solidFill>
                    <w14:schemeClr w14:val="tx1"/>
                  </w14:solidFill>
                </w14:textFill>
              </w:rPr>
              <w:t>网页设计与制作</w:t>
            </w:r>
          </w:p>
        </w:tc>
        <w:tc>
          <w:tcPr>
            <w:tcW w:w="663" w:type="dxa"/>
            <w:shd w:val="clear" w:color="auto" w:fill="auto"/>
            <w:vAlign w:val="center"/>
          </w:tcPr>
          <w:p w14:paraId="20E5F944">
            <w:pPr>
              <w:widowControl/>
              <w:jc w:val="center"/>
              <w:textAlignment w:val="center"/>
              <w:rPr>
                <w:rFonts w:hint="default" w:ascii="宋体" w:hAnsi="宋体" w:cstheme="minorEastAsia"/>
                <w:color w:val="000000" w:themeColor="text1"/>
                <w:kern w:val="0"/>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664" w:type="dxa"/>
            <w:shd w:val="clear" w:color="auto" w:fill="auto"/>
            <w:vAlign w:val="center"/>
          </w:tcPr>
          <w:p w14:paraId="27FCD4B1">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671" w:type="dxa"/>
            <w:shd w:val="clear" w:color="auto" w:fill="auto"/>
            <w:vAlign w:val="center"/>
          </w:tcPr>
          <w:p w14:paraId="07197F1D">
            <w:pPr>
              <w:widowControl/>
              <w:jc w:val="center"/>
              <w:textAlignment w:val="center"/>
              <w:rPr>
                <w:rFonts w:hint="default" w:ascii="宋体" w:hAnsi="宋体" w:cstheme="minorEastAsia"/>
                <w:color w:val="000000" w:themeColor="text1"/>
                <w:kern w:val="0"/>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72</w:t>
            </w:r>
          </w:p>
        </w:tc>
        <w:tc>
          <w:tcPr>
            <w:tcW w:w="432" w:type="dxa"/>
            <w:shd w:val="clear" w:color="auto" w:fill="auto"/>
            <w:vAlign w:val="center"/>
          </w:tcPr>
          <w:p w14:paraId="3628C213">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2DDE59B8">
            <w:pPr>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5F25EB7B">
            <w:pPr>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5D74BDDD">
            <w:pPr>
              <w:widowControl/>
              <w:jc w:val="center"/>
              <w:textAlignment w:val="center"/>
              <w:rPr>
                <w:rFonts w:hint="default" w:ascii="宋体" w:hAnsi="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625B791C">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7E9F02A9">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4833A06A">
            <w:pPr>
              <w:jc w:val="center"/>
              <w:rPr>
                <w:rFonts w:hint="eastAsia" w:ascii="宋体" w:hAnsi="宋体"/>
                <w:szCs w:val="21"/>
              </w:rPr>
            </w:pPr>
            <w:r>
              <w:rPr>
                <w:rFonts w:hint="eastAsia" w:ascii="宋体" w:hAnsi="宋体"/>
                <w:szCs w:val="21"/>
              </w:rPr>
              <w:t>√</w:t>
            </w:r>
          </w:p>
        </w:tc>
        <w:tc>
          <w:tcPr>
            <w:tcW w:w="433" w:type="dxa"/>
            <w:shd w:val="clear" w:color="auto" w:fill="auto"/>
            <w:vAlign w:val="center"/>
          </w:tcPr>
          <w:p w14:paraId="30C30C40">
            <w:pPr>
              <w:jc w:val="center"/>
              <w:rPr>
                <w:rFonts w:ascii="宋体" w:hAnsi="宋体" w:cstheme="minorEastAsia"/>
                <w:color w:val="000000" w:themeColor="text1"/>
                <w:kern w:val="0"/>
                <w:szCs w:val="21"/>
                <w14:textFill>
                  <w14:solidFill>
                    <w14:schemeClr w14:val="tx1"/>
                  </w14:solidFill>
                </w14:textFill>
              </w:rPr>
            </w:pPr>
          </w:p>
        </w:tc>
        <w:tc>
          <w:tcPr>
            <w:tcW w:w="771" w:type="dxa"/>
            <w:vMerge w:val="continue"/>
            <w:shd w:val="clear" w:color="auto" w:fill="auto"/>
            <w:vAlign w:val="center"/>
          </w:tcPr>
          <w:p w14:paraId="25E6D4D1">
            <w:pPr>
              <w:jc w:val="center"/>
              <w:rPr>
                <w:rFonts w:ascii="宋体" w:hAnsi="宋体" w:cstheme="minorEastAsia"/>
                <w:color w:val="000000" w:themeColor="text1"/>
                <w:kern w:val="0"/>
                <w:szCs w:val="21"/>
                <w14:textFill>
                  <w14:solidFill>
                    <w14:schemeClr w14:val="tx1"/>
                  </w14:solidFill>
                </w14:textFill>
              </w:rPr>
            </w:pPr>
          </w:p>
        </w:tc>
      </w:tr>
      <w:tr w14:paraId="3CDE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25FE3388">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353DD704">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2119" w:type="dxa"/>
            <w:shd w:val="clear" w:color="auto" w:fill="auto"/>
            <w:vAlign w:val="center"/>
          </w:tcPr>
          <w:p w14:paraId="42B92812">
            <w:pPr>
              <w:widowControl/>
              <w:jc w:val="center"/>
              <w:textAlignment w:val="center"/>
              <w:rPr>
                <w:rFonts w:hint="default" w:ascii="宋体" w:hAnsi="宋体" w:eastAsia="宋体" w:cstheme="minorEastAsia"/>
                <w:color w:val="000000" w:themeColor="text1"/>
                <w:kern w:val="0"/>
                <w:sz w:val="21"/>
                <w:szCs w:val="21"/>
                <w:lang w:val="en-US" w:eastAsia="zh-CN"/>
                <w14:textFill>
                  <w14:solidFill>
                    <w14:schemeClr w14:val="tx1"/>
                  </w14:solidFill>
                </w14:textFill>
              </w:rPr>
            </w:pPr>
            <w:r>
              <w:rPr>
                <w:rFonts w:hint="eastAsia" w:ascii="宋体" w:hAnsi="宋体" w:cstheme="minorEastAsia"/>
                <w:color w:val="000000" w:themeColor="text1"/>
                <w:kern w:val="0"/>
                <w:sz w:val="21"/>
                <w:szCs w:val="21"/>
                <w:lang w:val="en-US" w:eastAsia="zh-CN"/>
                <w14:textFill>
                  <w14:solidFill>
                    <w14:schemeClr w14:val="tx1"/>
                  </w14:solidFill>
                </w14:textFill>
              </w:rPr>
              <w:t>动画设计软件应用</w:t>
            </w:r>
          </w:p>
        </w:tc>
        <w:tc>
          <w:tcPr>
            <w:tcW w:w="663" w:type="dxa"/>
            <w:shd w:val="clear" w:color="auto" w:fill="auto"/>
            <w:vAlign w:val="center"/>
          </w:tcPr>
          <w:p w14:paraId="2DBD1F1F">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180</w:t>
            </w:r>
          </w:p>
        </w:tc>
        <w:tc>
          <w:tcPr>
            <w:tcW w:w="664" w:type="dxa"/>
            <w:shd w:val="clear" w:color="auto" w:fill="auto"/>
            <w:vAlign w:val="center"/>
          </w:tcPr>
          <w:p w14:paraId="14B8ABC3">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671" w:type="dxa"/>
            <w:shd w:val="clear" w:color="auto" w:fill="auto"/>
            <w:vAlign w:val="center"/>
          </w:tcPr>
          <w:p w14:paraId="086C8E9D">
            <w:pPr>
              <w:widowControl/>
              <w:jc w:val="center"/>
              <w:textAlignment w:val="center"/>
              <w:rPr>
                <w:rFonts w:hint="default" w:ascii="宋体" w:hAnsi="宋体" w:eastAsia="宋体" w:cstheme="minorEastAsia"/>
                <w:color w:val="000000" w:themeColor="text1"/>
                <w:kern w:val="0"/>
                <w:sz w:val="21"/>
                <w:szCs w:val="21"/>
                <w:lang w:val="en-US" w:eastAsia="zh-CN" w:bidi="ar-SA"/>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180</w:t>
            </w:r>
          </w:p>
        </w:tc>
        <w:tc>
          <w:tcPr>
            <w:tcW w:w="432" w:type="dxa"/>
            <w:shd w:val="clear" w:color="auto" w:fill="auto"/>
            <w:vAlign w:val="center"/>
          </w:tcPr>
          <w:p w14:paraId="2D382EFF">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3E6588BD">
            <w:pPr>
              <w:jc w:val="center"/>
              <w:rPr>
                <w:rFonts w:hint="eastAsia" w:ascii="宋体" w:hAnsi="宋体" w:eastAsia="宋体" w:cstheme="minorEastAsia"/>
                <w:color w:val="000000" w:themeColor="text1"/>
                <w:kern w:val="0"/>
                <w:szCs w:val="21"/>
                <w:highlight w:val="none"/>
                <w:lang w:val="en-US" w:eastAsia="zh-CN"/>
                <w14:textFill>
                  <w14:solidFill>
                    <w14:schemeClr w14:val="tx1"/>
                  </w14:solidFill>
                </w14:textFill>
              </w:rPr>
            </w:pPr>
            <w:r>
              <w:rPr>
                <w:rFonts w:hint="eastAsia" w:ascii="宋体" w:hAnsi="宋体" w:cstheme="minorEastAsia"/>
                <w:color w:val="000000" w:themeColor="text1"/>
                <w:kern w:val="0"/>
                <w:szCs w:val="21"/>
                <w:highlight w:val="none"/>
                <w:lang w:val="en-US" w:eastAsia="zh-CN"/>
                <w14:textFill>
                  <w14:solidFill>
                    <w14:schemeClr w14:val="tx1"/>
                  </w14:solidFill>
                </w14:textFill>
              </w:rPr>
              <w:t>6</w:t>
            </w:r>
          </w:p>
        </w:tc>
        <w:tc>
          <w:tcPr>
            <w:tcW w:w="432" w:type="dxa"/>
            <w:shd w:val="clear" w:color="auto" w:fill="auto"/>
            <w:vAlign w:val="center"/>
          </w:tcPr>
          <w:p w14:paraId="1EF96EB0">
            <w:pPr>
              <w:jc w:val="center"/>
              <w:rPr>
                <w:rFonts w:hint="default" w:ascii="宋体" w:hAnsi="宋体" w:eastAsia="宋体" w:cstheme="minorEastAsia"/>
                <w:color w:val="000000" w:themeColor="text1"/>
                <w:kern w:val="0"/>
                <w:szCs w:val="21"/>
                <w:lang w:val="en-US" w:eastAsia="zh-CN"/>
                <w14:textFill>
                  <w14:solidFill>
                    <w14:schemeClr w14:val="tx1"/>
                  </w14:solidFill>
                </w14:textFill>
              </w:rPr>
            </w:pPr>
          </w:p>
        </w:tc>
        <w:tc>
          <w:tcPr>
            <w:tcW w:w="432" w:type="dxa"/>
            <w:shd w:val="clear" w:color="auto" w:fill="auto"/>
            <w:vAlign w:val="center"/>
          </w:tcPr>
          <w:p w14:paraId="0191119A">
            <w:pPr>
              <w:widowControl/>
              <w:jc w:val="center"/>
              <w:textAlignment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4</w:t>
            </w:r>
          </w:p>
        </w:tc>
        <w:tc>
          <w:tcPr>
            <w:tcW w:w="432" w:type="dxa"/>
            <w:shd w:val="clear" w:color="auto" w:fill="auto"/>
            <w:vAlign w:val="center"/>
          </w:tcPr>
          <w:p w14:paraId="498E85E0">
            <w:pPr>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151E4800">
            <w:pPr>
              <w:jc w:val="center"/>
              <w:rPr>
                <w:rFonts w:ascii="宋体" w:hAnsi="宋体" w:cstheme="minorEastAsia"/>
                <w:color w:val="000000" w:themeColor="text1"/>
                <w:kern w:val="0"/>
                <w:szCs w:val="21"/>
                <w14:textFill>
                  <w14:solidFill>
                    <w14:schemeClr w14:val="tx1"/>
                  </w14:solidFill>
                </w14:textFill>
              </w:rPr>
            </w:pPr>
          </w:p>
        </w:tc>
        <w:tc>
          <w:tcPr>
            <w:tcW w:w="433" w:type="dxa"/>
            <w:shd w:val="clear" w:color="auto" w:fill="auto"/>
            <w:vAlign w:val="center"/>
          </w:tcPr>
          <w:p w14:paraId="40FF4598">
            <w:pPr>
              <w:jc w:val="center"/>
              <w:rPr>
                <w:rFonts w:ascii="宋体" w:hAnsi="宋体" w:cstheme="minorEastAsia"/>
                <w:color w:val="000000" w:themeColor="text1"/>
                <w:kern w:val="0"/>
                <w:szCs w:val="21"/>
                <w14:textFill>
                  <w14:solidFill>
                    <w14:schemeClr w14:val="tx1"/>
                  </w14:solidFill>
                </w14:textFill>
              </w:rPr>
            </w:pPr>
            <w:r>
              <w:rPr>
                <w:rFonts w:hint="eastAsia" w:ascii="宋体" w:hAnsi="宋体"/>
                <w:szCs w:val="21"/>
              </w:rPr>
              <w:t>√</w:t>
            </w:r>
          </w:p>
        </w:tc>
        <w:tc>
          <w:tcPr>
            <w:tcW w:w="433" w:type="dxa"/>
            <w:shd w:val="clear" w:color="auto" w:fill="auto"/>
            <w:vAlign w:val="center"/>
          </w:tcPr>
          <w:p w14:paraId="33B2D26F">
            <w:pPr>
              <w:jc w:val="center"/>
              <w:rPr>
                <w:rFonts w:ascii="宋体" w:hAnsi="宋体" w:cstheme="minorEastAsia"/>
                <w:color w:val="000000" w:themeColor="text1"/>
                <w:kern w:val="0"/>
                <w:szCs w:val="21"/>
                <w14:textFill>
                  <w14:solidFill>
                    <w14:schemeClr w14:val="tx1"/>
                  </w14:solidFill>
                </w14:textFill>
              </w:rPr>
            </w:pPr>
          </w:p>
        </w:tc>
        <w:tc>
          <w:tcPr>
            <w:tcW w:w="771" w:type="dxa"/>
            <w:vMerge w:val="continue"/>
            <w:shd w:val="clear" w:color="auto" w:fill="auto"/>
            <w:vAlign w:val="center"/>
          </w:tcPr>
          <w:p w14:paraId="09C4E2A9">
            <w:pPr>
              <w:jc w:val="center"/>
              <w:rPr>
                <w:rFonts w:ascii="宋体" w:hAnsi="宋体" w:cstheme="minorEastAsia"/>
                <w:color w:val="000000" w:themeColor="text1"/>
                <w:kern w:val="0"/>
                <w:szCs w:val="21"/>
                <w14:textFill>
                  <w14:solidFill>
                    <w14:schemeClr w14:val="tx1"/>
                  </w14:solidFill>
                </w14:textFill>
              </w:rPr>
            </w:pPr>
          </w:p>
        </w:tc>
      </w:tr>
      <w:tr w14:paraId="54C1B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70AFF6D4">
            <w:pPr>
              <w:widowControl/>
              <w:jc w:val="center"/>
              <w:textAlignment w:val="center"/>
            </w:pPr>
          </w:p>
        </w:tc>
        <w:tc>
          <w:tcPr>
            <w:tcW w:w="758" w:type="dxa"/>
            <w:vMerge w:val="restart"/>
            <w:vAlign w:val="center"/>
          </w:tcPr>
          <w:p w14:paraId="6F2CDC56">
            <w:pPr>
              <w:widowControl/>
              <w:jc w:val="center"/>
              <w:textAlignment w:val="center"/>
              <w:rPr>
                <w:rFonts w:hint="default" w:eastAsia="宋体"/>
                <w:lang w:val="en-US" w:eastAsia="zh-CN"/>
              </w:rPr>
            </w:pPr>
            <w:r>
              <w:rPr>
                <w:rFonts w:hint="eastAsia"/>
                <w:lang w:val="en-US" w:eastAsia="zh-CN"/>
              </w:rPr>
              <w:t>专业扩展课程</w:t>
            </w:r>
          </w:p>
        </w:tc>
        <w:tc>
          <w:tcPr>
            <w:tcW w:w="2119" w:type="dxa"/>
            <w:shd w:val="clear" w:color="auto" w:fill="auto"/>
            <w:vAlign w:val="center"/>
          </w:tcPr>
          <w:p w14:paraId="1844C376">
            <w:pPr>
              <w:widowControl/>
              <w:jc w:val="center"/>
              <w:textAlignment w:val="center"/>
              <w:rPr>
                <w:rFonts w:hint="default" w:ascii="宋体" w:hAnsi="宋体" w:eastAsia="宋体" w:cstheme="minorEastAsia"/>
                <w:color w:val="000000" w:themeColor="text1"/>
                <w:kern w:val="0"/>
                <w:sz w:val="21"/>
                <w:szCs w:val="21"/>
                <w:lang w:val="en-US" w:eastAsia="zh-CN" w:bidi="ar"/>
                <w14:textFill>
                  <w14:solidFill>
                    <w14:schemeClr w14:val="tx1"/>
                  </w14:solidFill>
                </w14:textFill>
              </w:rPr>
            </w:pPr>
            <w:r>
              <w:rPr>
                <w:rFonts w:hint="eastAsia" w:ascii="宋体" w:hAnsi="宋体" w:cs="仿宋"/>
                <w:kern w:val="0"/>
                <w:sz w:val="21"/>
                <w:szCs w:val="21"/>
              </w:rPr>
              <w:t>影视策划与剪辑</w:t>
            </w:r>
          </w:p>
        </w:tc>
        <w:tc>
          <w:tcPr>
            <w:tcW w:w="663" w:type="dxa"/>
            <w:shd w:val="clear" w:color="auto" w:fill="auto"/>
            <w:vAlign w:val="center"/>
          </w:tcPr>
          <w:p w14:paraId="6AD6CC04">
            <w:pPr>
              <w:widowControl/>
              <w:jc w:val="center"/>
              <w:textAlignment w:val="center"/>
              <w:rPr>
                <w:rFonts w:hint="default" w:ascii="宋体" w:hAnsi="宋体" w:eastAsia="宋体" w:cstheme="minorEastAsia"/>
                <w:color w:val="000000" w:themeColor="text1"/>
                <w:kern w:val="0"/>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64</w:t>
            </w:r>
          </w:p>
        </w:tc>
        <w:tc>
          <w:tcPr>
            <w:tcW w:w="664" w:type="dxa"/>
            <w:shd w:val="clear" w:color="auto" w:fill="auto"/>
            <w:vAlign w:val="center"/>
          </w:tcPr>
          <w:p w14:paraId="18220023">
            <w:pPr>
              <w:widowControl/>
              <w:jc w:val="center"/>
              <w:textAlignment w:val="center"/>
              <w:rPr>
                <w:rFonts w:hint="eastAsia" w:ascii="宋体" w:hAnsi="宋体" w:cstheme="minorEastAsia"/>
                <w:color w:val="000000" w:themeColor="text1"/>
                <w:kern w:val="0"/>
                <w:szCs w:val="21"/>
                <w:lang w:val="en-US" w:eastAsia="zh-CN" w:bidi="ar"/>
                <w14:textFill>
                  <w14:solidFill>
                    <w14:schemeClr w14:val="tx1"/>
                  </w14:solidFill>
                </w14:textFill>
              </w:rPr>
            </w:pPr>
          </w:p>
        </w:tc>
        <w:tc>
          <w:tcPr>
            <w:tcW w:w="671" w:type="dxa"/>
            <w:shd w:val="clear" w:color="auto" w:fill="auto"/>
            <w:vAlign w:val="center"/>
          </w:tcPr>
          <w:p w14:paraId="6CC18DF2">
            <w:pPr>
              <w:widowControl/>
              <w:jc w:val="center"/>
              <w:textAlignment w:val="center"/>
              <w:rPr>
                <w:rFonts w:hint="default" w:ascii="宋体" w:hAnsi="宋体" w:eastAsia="宋体" w:cstheme="minorEastAsia"/>
                <w:color w:val="000000" w:themeColor="text1"/>
                <w:kern w:val="0"/>
                <w:sz w:val="21"/>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64</w:t>
            </w:r>
          </w:p>
        </w:tc>
        <w:tc>
          <w:tcPr>
            <w:tcW w:w="432" w:type="dxa"/>
            <w:shd w:val="clear" w:color="auto" w:fill="auto"/>
            <w:vAlign w:val="center"/>
          </w:tcPr>
          <w:p w14:paraId="518ED135">
            <w:pPr>
              <w:widowControl/>
              <w:jc w:val="center"/>
              <w:textAlignment w:val="center"/>
              <w:rPr>
                <w:rFonts w:hint="eastAsia" w:ascii="宋体" w:hAnsi="宋体" w:eastAsia="宋体" w:cstheme="minorEastAsia"/>
                <w:color w:val="000000" w:themeColor="text1"/>
                <w:kern w:val="0"/>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4</w:t>
            </w:r>
          </w:p>
        </w:tc>
        <w:tc>
          <w:tcPr>
            <w:tcW w:w="432" w:type="dxa"/>
            <w:shd w:val="clear" w:color="auto" w:fill="auto"/>
            <w:vAlign w:val="center"/>
          </w:tcPr>
          <w:p w14:paraId="0E85788C">
            <w:pPr>
              <w:widowControl/>
              <w:jc w:val="center"/>
              <w:textAlignment w:val="center"/>
              <w:rPr>
                <w:rFonts w:hint="default" w:ascii="宋体" w:hAnsi="宋体" w:eastAsia="宋体" w:cstheme="minorEastAsia"/>
                <w:color w:val="000000" w:themeColor="text1"/>
                <w:kern w:val="0"/>
                <w:szCs w:val="21"/>
                <w:highlight w:val="none"/>
                <w:lang w:val="en-US" w:eastAsia="zh-CN" w:bidi="ar"/>
                <w14:textFill>
                  <w14:solidFill>
                    <w14:schemeClr w14:val="tx1"/>
                  </w14:solidFill>
                </w14:textFill>
              </w:rPr>
            </w:pPr>
          </w:p>
        </w:tc>
        <w:tc>
          <w:tcPr>
            <w:tcW w:w="432" w:type="dxa"/>
            <w:shd w:val="clear" w:color="auto" w:fill="auto"/>
            <w:vAlign w:val="center"/>
          </w:tcPr>
          <w:p w14:paraId="52A01AA5">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6DB631B0">
            <w:pPr>
              <w:widowControl/>
              <w:jc w:val="center"/>
              <w:textAlignment w:val="center"/>
              <w:rPr>
                <w:rFonts w:hint="default" w:ascii="宋体" w:hAnsi="宋体" w:eastAsia="宋体" w:cstheme="minorEastAsia"/>
                <w:color w:val="000000" w:themeColor="text1"/>
                <w:kern w:val="0"/>
                <w:szCs w:val="21"/>
                <w:lang w:val="en-US" w:eastAsia="zh-CN" w:bidi="ar"/>
                <w14:textFill>
                  <w14:solidFill>
                    <w14:schemeClr w14:val="tx1"/>
                  </w14:solidFill>
                </w14:textFill>
              </w:rPr>
            </w:pPr>
          </w:p>
        </w:tc>
        <w:tc>
          <w:tcPr>
            <w:tcW w:w="432" w:type="dxa"/>
            <w:shd w:val="clear" w:color="auto" w:fill="auto"/>
            <w:vAlign w:val="center"/>
          </w:tcPr>
          <w:p w14:paraId="7F830B39">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37567B4C">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3" w:type="dxa"/>
            <w:shd w:val="clear" w:color="auto" w:fill="auto"/>
            <w:vAlign w:val="center"/>
          </w:tcPr>
          <w:p w14:paraId="4812A2D8">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3" w:type="dxa"/>
            <w:shd w:val="clear" w:color="auto" w:fill="auto"/>
            <w:vAlign w:val="center"/>
          </w:tcPr>
          <w:p w14:paraId="1E488DF9">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266EFDED">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r>
      <w:tr w14:paraId="669D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1D1B8762">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758" w:type="dxa"/>
            <w:vMerge w:val="continue"/>
            <w:vAlign w:val="center"/>
          </w:tcPr>
          <w:p w14:paraId="24B9AB22">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2119" w:type="dxa"/>
            <w:shd w:val="clear" w:color="auto" w:fill="auto"/>
            <w:vAlign w:val="center"/>
          </w:tcPr>
          <w:p w14:paraId="6CCC6E24">
            <w:pPr>
              <w:widowControl/>
              <w:jc w:val="center"/>
              <w:textAlignment w:val="center"/>
              <w:rPr>
                <w:rFonts w:hint="eastAsia" w:ascii="宋体" w:hAnsi="宋体" w:eastAsia="宋体" w:cs="仿宋"/>
                <w:kern w:val="0"/>
                <w:sz w:val="21"/>
                <w:szCs w:val="21"/>
                <w:lang w:val="en-US" w:eastAsia="zh-CN" w:bidi="ar-SA"/>
              </w:rPr>
            </w:pPr>
            <w:r>
              <w:rPr>
                <w:rFonts w:hint="eastAsia" w:ascii="宋体" w:hAnsi="宋体" w:cs="仿宋"/>
                <w:kern w:val="0"/>
                <w:sz w:val="21"/>
                <w:szCs w:val="21"/>
              </w:rPr>
              <w:t>影视特技制作</w:t>
            </w:r>
          </w:p>
        </w:tc>
        <w:tc>
          <w:tcPr>
            <w:tcW w:w="663" w:type="dxa"/>
            <w:shd w:val="clear" w:color="auto" w:fill="auto"/>
            <w:vAlign w:val="center"/>
          </w:tcPr>
          <w:p w14:paraId="229C5036">
            <w:pPr>
              <w:widowControl/>
              <w:jc w:val="center"/>
              <w:textAlignment w:val="center"/>
              <w:rPr>
                <w:rFonts w:hint="default" w:ascii="宋体" w:hAnsi="宋体" w:eastAsia="宋体" w:cstheme="minorEastAsia"/>
                <w:color w:val="000000" w:themeColor="text1"/>
                <w:kern w:val="0"/>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108</w:t>
            </w:r>
          </w:p>
        </w:tc>
        <w:tc>
          <w:tcPr>
            <w:tcW w:w="664" w:type="dxa"/>
            <w:shd w:val="clear" w:color="auto" w:fill="auto"/>
            <w:vAlign w:val="center"/>
          </w:tcPr>
          <w:p w14:paraId="10FC3BD0">
            <w:pPr>
              <w:widowControl/>
              <w:jc w:val="center"/>
              <w:textAlignment w:val="center"/>
              <w:rPr>
                <w:rFonts w:hint="eastAsia" w:ascii="宋体" w:hAnsi="宋体" w:cstheme="minorEastAsia"/>
                <w:color w:val="000000" w:themeColor="text1"/>
                <w:kern w:val="0"/>
                <w:szCs w:val="21"/>
                <w:lang w:val="en-US" w:eastAsia="zh-CN" w:bidi="ar"/>
                <w14:textFill>
                  <w14:solidFill>
                    <w14:schemeClr w14:val="tx1"/>
                  </w14:solidFill>
                </w14:textFill>
              </w:rPr>
            </w:pPr>
          </w:p>
        </w:tc>
        <w:tc>
          <w:tcPr>
            <w:tcW w:w="671" w:type="dxa"/>
            <w:shd w:val="clear" w:color="auto" w:fill="auto"/>
            <w:vAlign w:val="center"/>
          </w:tcPr>
          <w:p w14:paraId="5B2FE36D">
            <w:pPr>
              <w:widowControl/>
              <w:jc w:val="center"/>
              <w:textAlignment w:val="center"/>
              <w:rPr>
                <w:rFonts w:hint="default" w:ascii="宋体" w:hAnsi="宋体" w:eastAsia="宋体" w:cstheme="minorEastAsia"/>
                <w:color w:val="000000" w:themeColor="text1"/>
                <w:kern w:val="0"/>
                <w:sz w:val="21"/>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108</w:t>
            </w:r>
          </w:p>
        </w:tc>
        <w:tc>
          <w:tcPr>
            <w:tcW w:w="432" w:type="dxa"/>
            <w:shd w:val="clear" w:color="auto" w:fill="auto"/>
            <w:vAlign w:val="center"/>
          </w:tcPr>
          <w:p w14:paraId="02065419">
            <w:pPr>
              <w:widowControl/>
              <w:jc w:val="center"/>
              <w:textAlignment w:val="center"/>
              <w:rPr>
                <w:rFonts w:hint="eastAsia" w:ascii="宋体" w:hAnsi="宋体" w:eastAsia="宋体" w:cstheme="minorEastAsia"/>
                <w:color w:val="000000" w:themeColor="text1"/>
                <w:kern w:val="0"/>
                <w:szCs w:val="21"/>
                <w:lang w:val="en-US" w:eastAsia="zh-CN" w:bidi="ar"/>
                <w14:textFill>
                  <w14:solidFill>
                    <w14:schemeClr w14:val="tx1"/>
                  </w14:solidFill>
                </w14:textFill>
              </w:rPr>
            </w:pPr>
          </w:p>
        </w:tc>
        <w:tc>
          <w:tcPr>
            <w:tcW w:w="432" w:type="dxa"/>
            <w:shd w:val="clear" w:color="auto" w:fill="auto"/>
            <w:vAlign w:val="center"/>
          </w:tcPr>
          <w:p w14:paraId="4B72B894">
            <w:pPr>
              <w:widowControl/>
              <w:jc w:val="center"/>
              <w:textAlignment w:val="center"/>
              <w:rPr>
                <w:rFonts w:hint="eastAsia" w:ascii="宋体" w:hAnsi="宋体" w:eastAsia="宋体" w:cstheme="minorEastAsia"/>
                <w:color w:val="000000" w:themeColor="text1"/>
                <w:kern w:val="0"/>
                <w:szCs w:val="21"/>
                <w:highlight w:val="none"/>
                <w:lang w:val="en-US" w:eastAsia="zh-CN" w:bidi="ar"/>
                <w14:textFill>
                  <w14:solidFill>
                    <w14:schemeClr w14:val="tx1"/>
                  </w14:solidFill>
                </w14:textFill>
              </w:rPr>
            </w:pPr>
            <w:r>
              <w:rPr>
                <w:rFonts w:hint="eastAsia" w:ascii="宋体" w:hAnsi="宋体" w:cstheme="minorEastAsia"/>
                <w:color w:val="000000" w:themeColor="text1"/>
                <w:kern w:val="0"/>
                <w:szCs w:val="21"/>
                <w:highlight w:val="none"/>
                <w:lang w:val="en-US" w:eastAsia="zh-CN" w:bidi="ar"/>
                <w14:textFill>
                  <w14:solidFill>
                    <w14:schemeClr w14:val="tx1"/>
                  </w14:solidFill>
                </w14:textFill>
              </w:rPr>
              <w:t>6</w:t>
            </w:r>
          </w:p>
        </w:tc>
        <w:tc>
          <w:tcPr>
            <w:tcW w:w="432" w:type="dxa"/>
            <w:shd w:val="clear" w:color="auto" w:fill="auto"/>
            <w:vAlign w:val="center"/>
          </w:tcPr>
          <w:p w14:paraId="7795AAC0">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48C6FC9D">
            <w:pPr>
              <w:widowControl/>
              <w:jc w:val="center"/>
              <w:textAlignment w:val="center"/>
              <w:rPr>
                <w:rFonts w:hint="eastAsia" w:ascii="宋体" w:hAnsi="宋体" w:eastAsia="宋体" w:cstheme="minorEastAsia"/>
                <w:color w:val="000000" w:themeColor="text1"/>
                <w:kern w:val="0"/>
                <w:szCs w:val="21"/>
                <w:lang w:val="en-US" w:eastAsia="zh-CN" w:bidi="ar"/>
                <w14:textFill>
                  <w14:solidFill>
                    <w14:schemeClr w14:val="tx1"/>
                  </w14:solidFill>
                </w14:textFill>
              </w:rPr>
            </w:pPr>
          </w:p>
        </w:tc>
        <w:tc>
          <w:tcPr>
            <w:tcW w:w="432" w:type="dxa"/>
            <w:shd w:val="clear" w:color="auto" w:fill="auto"/>
            <w:vAlign w:val="center"/>
          </w:tcPr>
          <w:p w14:paraId="04DD6EB3">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23872482">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3" w:type="dxa"/>
            <w:shd w:val="clear" w:color="auto" w:fill="auto"/>
            <w:vAlign w:val="center"/>
          </w:tcPr>
          <w:p w14:paraId="119D72BD">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3" w:type="dxa"/>
            <w:shd w:val="clear" w:color="auto" w:fill="auto"/>
            <w:vAlign w:val="center"/>
          </w:tcPr>
          <w:p w14:paraId="225F0766">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69C99245">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r>
      <w:tr w14:paraId="7C7D1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0AD952C3">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758" w:type="dxa"/>
            <w:vMerge w:val="continue"/>
            <w:vAlign w:val="center"/>
          </w:tcPr>
          <w:p w14:paraId="5E0D7EC7">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2119" w:type="dxa"/>
            <w:shd w:val="clear" w:color="auto" w:fill="auto"/>
            <w:vAlign w:val="center"/>
          </w:tcPr>
          <w:p w14:paraId="02B32503">
            <w:pPr>
              <w:widowControl/>
              <w:jc w:val="center"/>
              <w:textAlignment w:val="center"/>
              <w:rPr>
                <w:rFonts w:hint="eastAsia" w:ascii="宋体" w:hAnsi="宋体" w:cstheme="minorEastAsia"/>
                <w:color w:val="000000" w:themeColor="text1"/>
                <w:kern w:val="0"/>
                <w:sz w:val="21"/>
                <w:szCs w:val="21"/>
                <w:lang w:bidi="ar"/>
                <w14:textFill>
                  <w14:solidFill>
                    <w14:schemeClr w14:val="tx1"/>
                  </w14:solidFill>
                </w14:textFill>
              </w:rPr>
            </w:pPr>
            <w:r>
              <w:rPr>
                <w:rFonts w:hint="eastAsia" w:ascii="宋体" w:hAnsi="宋体" w:cstheme="minorEastAsia"/>
                <w:color w:val="000000" w:themeColor="text1"/>
                <w:kern w:val="0"/>
                <w:sz w:val="21"/>
                <w:szCs w:val="21"/>
                <w:lang w:val="en-US" w:eastAsia="zh-CN" w:bidi="ar"/>
                <w14:textFill>
                  <w14:solidFill>
                    <w14:schemeClr w14:val="tx1"/>
                  </w14:solidFill>
                </w14:textFill>
              </w:rPr>
              <w:t>矢量软件应用</w:t>
            </w:r>
          </w:p>
        </w:tc>
        <w:tc>
          <w:tcPr>
            <w:tcW w:w="663" w:type="dxa"/>
            <w:shd w:val="clear" w:color="auto" w:fill="auto"/>
            <w:vAlign w:val="center"/>
          </w:tcPr>
          <w:p w14:paraId="43B91ED1">
            <w:pPr>
              <w:widowControl/>
              <w:jc w:val="center"/>
              <w:textAlignment w:val="center"/>
              <w:rPr>
                <w:rFonts w:hint="default" w:ascii="宋体" w:hAnsi="宋体" w:eastAsia="宋体" w:cstheme="minorEastAsia"/>
                <w:color w:val="000000" w:themeColor="text1"/>
                <w:kern w:val="0"/>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108</w:t>
            </w:r>
          </w:p>
        </w:tc>
        <w:tc>
          <w:tcPr>
            <w:tcW w:w="664" w:type="dxa"/>
            <w:shd w:val="clear" w:color="auto" w:fill="auto"/>
            <w:vAlign w:val="center"/>
          </w:tcPr>
          <w:p w14:paraId="46D6EF72">
            <w:pPr>
              <w:widowControl/>
              <w:jc w:val="center"/>
              <w:textAlignment w:val="center"/>
              <w:rPr>
                <w:rFonts w:hint="eastAsia" w:ascii="宋体" w:hAnsi="宋体" w:cstheme="minorEastAsia"/>
                <w:color w:val="000000" w:themeColor="text1"/>
                <w:kern w:val="0"/>
                <w:szCs w:val="21"/>
                <w:lang w:val="en-US" w:eastAsia="zh-CN" w:bidi="ar"/>
                <w14:textFill>
                  <w14:solidFill>
                    <w14:schemeClr w14:val="tx1"/>
                  </w14:solidFill>
                </w14:textFill>
              </w:rPr>
            </w:pPr>
          </w:p>
        </w:tc>
        <w:tc>
          <w:tcPr>
            <w:tcW w:w="671" w:type="dxa"/>
            <w:shd w:val="clear" w:color="auto" w:fill="auto"/>
            <w:vAlign w:val="center"/>
          </w:tcPr>
          <w:p w14:paraId="5EEED284">
            <w:pPr>
              <w:widowControl/>
              <w:jc w:val="center"/>
              <w:textAlignment w:val="center"/>
              <w:rPr>
                <w:rFonts w:hint="default" w:ascii="宋体" w:hAnsi="宋体" w:eastAsia="宋体" w:cstheme="minorEastAsia"/>
                <w:color w:val="000000" w:themeColor="text1"/>
                <w:kern w:val="0"/>
                <w:sz w:val="21"/>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108</w:t>
            </w:r>
          </w:p>
        </w:tc>
        <w:tc>
          <w:tcPr>
            <w:tcW w:w="432" w:type="dxa"/>
            <w:shd w:val="clear" w:color="auto" w:fill="auto"/>
            <w:vAlign w:val="center"/>
          </w:tcPr>
          <w:p w14:paraId="0FD66AAA">
            <w:pPr>
              <w:widowControl/>
              <w:jc w:val="center"/>
              <w:textAlignment w:val="center"/>
              <w:rPr>
                <w:rFonts w:hint="eastAsia" w:ascii="宋体" w:hAnsi="宋体" w:eastAsia="宋体" w:cstheme="minorEastAsia"/>
                <w:color w:val="000000" w:themeColor="text1"/>
                <w:kern w:val="0"/>
                <w:szCs w:val="21"/>
                <w:lang w:val="en-US" w:eastAsia="zh-CN" w:bidi="ar"/>
                <w14:textFill>
                  <w14:solidFill>
                    <w14:schemeClr w14:val="tx1"/>
                  </w14:solidFill>
                </w14:textFill>
              </w:rPr>
            </w:pPr>
          </w:p>
        </w:tc>
        <w:tc>
          <w:tcPr>
            <w:tcW w:w="432" w:type="dxa"/>
            <w:shd w:val="clear" w:color="auto" w:fill="auto"/>
            <w:vAlign w:val="center"/>
          </w:tcPr>
          <w:p w14:paraId="0C6BE2CB">
            <w:pPr>
              <w:widowControl/>
              <w:jc w:val="center"/>
              <w:textAlignment w:val="center"/>
              <w:rPr>
                <w:rFonts w:hint="eastAsia" w:ascii="宋体" w:hAnsi="宋体" w:eastAsia="宋体" w:cstheme="minorEastAsia"/>
                <w:color w:val="000000" w:themeColor="text1"/>
                <w:kern w:val="0"/>
                <w:szCs w:val="21"/>
                <w:highlight w:val="none"/>
                <w:lang w:val="en-US" w:eastAsia="zh-CN" w:bidi="ar"/>
                <w14:textFill>
                  <w14:solidFill>
                    <w14:schemeClr w14:val="tx1"/>
                  </w14:solidFill>
                </w14:textFill>
              </w:rPr>
            </w:pPr>
          </w:p>
        </w:tc>
        <w:tc>
          <w:tcPr>
            <w:tcW w:w="432" w:type="dxa"/>
            <w:shd w:val="clear" w:color="auto" w:fill="auto"/>
            <w:vAlign w:val="center"/>
          </w:tcPr>
          <w:p w14:paraId="29E22636">
            <w:pPr>
              <w:widowControl/>
              <w:jc w:val="center"/>
              <w:textAlignment w:val="center"/>
              <w:rPr>
                <w:rFonts w:hint="default" w:ascii="宋体" w:hAnsi="宋体" w:eastAsia="宋体" w:cstheme="minorEastAsia"/>
                <w:color w:val="000000" w:themeColor="text1"/>
                <w:kern w:val="0"/>
                <w:szCs w:val="21"/>
                <w:lang w:val="en-US" w:eastAsia="zh-CN" w:bidi="ar"/>
                <w14:textFill>
                  <w14:solidFill>
                    <w14:schemeClr w14:val="tx1"/>
                  </w14:solidFill>
                </w14:textFill>
              </w:rPr>
            </w:pPr>
            <w:r>
              <w:rPr>
                <w:rFonts w:hint="eastAsia" w:ascii="宋体" w:hAnsi="宋体" w:cstheme="minorEastAsia"/>
                <w:color w:val="000000" w:themeColor="text1"/>
                <w:kern w:val="0"/>
                <w:szCs w:val="21"/>
                <w:lang w:val="en-US" w:eastAsia="zh-CN" w:bidi="ar"/>
                <w14:textFill>
                  <w14:solidFill>
                    <w14:schemeClr w14:val="tx1"/>
                  </w14:solidFill>
                </w14:textFill>
              </w:rPr>
              <w:t>6</w:t>
            </w:r>
          </w:p>
        </w:tc>
        <w:tc>
          <w:tcPr>
            <w:tcW w:w="432" w:type="dxa"/>
            <w:shd w:val="clear" w:color="auto" w:fill="auto"/>
            <w:vAlign w:val="center"/>
          </w:tcPr>
          <w:p w14:paraId="222CC79E">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2" w:type="dxa"/>
            <w:shd w:val="clear" w:color="auto" w:fill="auto"/>
            <w:vAlign w:val="center"/>
          </w:tcPr>
          <w:p w14:paraId="61EAF670">
            <w:pPr>
              <w:widowControl/>
              <w:jc w:val="center"/>
              <w:textAlignment w:val="center"/>
              <w:rPr>
                <w:rFonts w:hint="eastAsia" w:ascii="宋体" w:hAnsi="宋体" w:eastAsia="宋体" w:cstheme="minorEastAsia"/>
                <w:color w:val="000000" w:themeColor="text1"/>
                <w:kern w:val="0"/>
                <w:szCs w:val="21"/>
                <w:lang w:val="en-US" w:eastAsia="zh-CN" w:bidi="ar"/>
                <w14:textFill>
                  <w14:solidFill>
                    <w14:schemeClr w14:val="tx1"/>
                  </w14:solidFill>
                </w14:textFill>
              </w:rPr>
            </w:pPr>
          </w:p>
        </w:tc>
        <w:tc>
          <w:tcPr>
            <w:tcW w:w="432" w:type="dxa"/>
            <w:shd w:val="clear" w:color="auto" w:fill="auto"/>
            <w:vAlign w:val="center"/>
          </w:tcPr>
          <w:p w14:paraId="0E2171E5">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3" w:type="dxa"/>
            <w:shd w:val="clear" w:color="auto" w:fill="auto"/>
            <w:vAlign w:val="center"/>
          </w:tcPr>
          <w:p w14:paraId="5E59A766">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c>
          <w:tcPr>
            <w:tcW w:w="433" w:type="dxa"/>
            <w:shd w:val="clear" w:color="auto" w:fill="auto"/>
            <w:vAlign w:val="center"/>
          </w:tcPr>
          <w:p w14:paraId="638D85A1">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293535A5">
            <w:pPr>
              <w:widowControl/>
              <w:jc w:val="center"/>
              <w:textAlignment w:val="center"/>
              <w:rPr>
                <w:rFonts w:hint="eastAsia" w:ascii="宋体" w:hAnsi="宋体" w:cstheme="minorEastAsia"/>
                <w:color w:val="000000" w:themeColor="text1"/>
                <w:kern w:val="0"/>
                <w:szCs w:val="21"/>
                <w:lang w:bidi="ar"/>
                <w14:textFill>
                  <w14:solidFill>
                    <w14:schemeClr w14:val="tx1"/>
                  </w14:solidFill>
                </w14:textFill>
              </w:rPr>
            </w:pPr>
          </w:p>
        </w:tc>
      </w:tr>
      <w:tr w14:paraId="5BDF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0" w:type="dxa"/>
            <w:vMerge w:val="continue"/>
            <w:vAlign w:val="center"/>
          </w:tcPr>
          <w:p w14:paraId="08040D2C">
            <w:pPr>
              <w:widowControl/>
              <w:jc w:val="center"/>
              <w:textAlignment w:val="center"/>
            </w:pPr>
          </w:p>
        </w:tc>
        <w:tc>
          <w:tcPr>
            <w:tcW w:w="758" w:type="dxa"/>
            <w:vMerge w:val="continue"/>
            <w:vAlign w:val="center"/>
          </w:tcPr>
          <w:p w14:paraId="3532E4AF">
            <w:pPr>
              <w:widowControl/>
              <w:jc w:val="center"/>
              <w:textAlignment w:val="center"/>
            </w:pPr>
          </w:p>
        </w:tc>
        <w:tc>
          <w:tcPr>
            <w:tcW w:w="2119" w:type="dxa"/>
            <w:shd w:val="clear" w:color="auto" w:fill="auto"/>
            <w:vAlign w:val="center"/>
          </w:tcPr>
          <w:p w14:paraId="37D07AA3">
            <w:pPr>
              <w:widowControl/>
              <w:jc w:val="center"/>
              <w:textAlignment w:val="center"/>
              <w:rPr>
                <w:rFonts w:hint="default" w:ascii="宋体" w:hAnsi="宋体" w:eastAsia="宋体" w:cs="仿宋"/>
                <w:kern w:val="0"/>
                <w:sz w:val="21"/>
                <w:szCs w:val="21"/>
                <w:lang w:val="en-US" w:eastAsia="zh-CN"/>
              </w:rPr>
            </w:pPr>
            <w:r>
              <w:rPr>
                <w:rFonts w:hint="eastAsia" w:ascii="宋体" w:hAnsi="宋体" w:cs="仿宋"/>
                <w:kern w:val="0"/>
                <w:sz w:val="21"/>
                <w:szCs w:val="21"/>
                <w:lang w:val="en-US" w:eastAsia="zh-CN"/>
              </w:rPr>
              <w:t>广告设计与制作</w:t>
            </w:r>
          </w:p>
        </w:tc>
        <w:tc>
          <w:tcPr>
            <w:tcW w:w="663" w:type="dxa"/>
            <w:shd w:val="clear" w:color="auto" w:fill="auto"/>
            <w:vAlign w:val="center"/>
          </w:tcPr>
          <w:p w14:paraId="02FD904F">
            <w:pPr>
              <w:widowControl/>
              <w:jc w:val="center"/>
              <w:textAlignment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108</w:t>
            </w:r>
          </w:p>
        </w:tc>
        <w:tc>
          <w:tcPr>
            <w:tcW w:w="664" w:type="dxa"/>
            <w:shd w:val="clear" w:color="auto" w:fill="auto"/>
            <w:vAlign w:val="center"/>
          </w:tcPr>
          <w:p w14:paraId="472B718F">
            <w:pPr>
              <w:widowControl/>
              <w:jc w:val="center"/>
              <w:textAlignment w:val="center"/>
              <w:rPr>
                <w:rFonts w:hint="eastAsia" w:ascii="宋体" w:hAnsi="宋体" w:cs="仿宋"/>
                <w:kern w:val="0"/>
                <w:szCs w:val="21"/>
                <w:lang w:val="en-US" w:eastAsia="zh-CN"/>
              </w:rPr>
            </w:pPr>
          </w:p>
        </w:tc>
        <w:tc>
          <w:tcPr>
            <w:tcW w:w="671" w:type="dxa"/>
            <w:shd w:val="clear" w:color="auto" w:fill="auto"/>
            <w:vAlign w:val="center"/>
          </w:tcPr>
          <w:p w14:paraId="2ADE1777">
            <w:pPr>
              <w:widowControl/>
              <w:jc w:val="center"/>
              <w:textAlignment w:val="center"/>
              <w:rPr>
                <w:rFonts w:hint="default" w:ascii="宋体" w:hAnsi="宋体" w:eastAsia="宋体" w:cs="仿宋"/>
                <w:kern w:val="0"/>
                <w:sz w:val="21"/>
                <w:szCs w:val="21"/>
                <w:lang w:val="en-US" w:eastAsia="zh-CN" w:bidi="ar-SA"/>
              </w:rPr>
            </w:pPr>
            <w:r>
              <w:rPr>
                <w:rFonts w:hint="eastAsia" w:ascii="宋体" w:hAnsi="宋体" w:cs="仿宋"/>
                <w:kern w:val="0"/>
                <w:szCs w:val="21"/>
                <w:lang w:val="en-US" w:eastAsia="zh-CN"/>
              </w:rPr>
              <w:t>108</w:t>
            </w:r>
          </w:p>
        </w:tc>
        <w:tc>
          <w:tcPr>
            <w:tcW w:w="432" w:type="dxa"/>
            <w:shd w:val="clear" w:color="auto" w:fill="auto"/>
            <w:vAlign w:val="center"/>
          </w:tcPr>
          <w:p w14:paraId="32BD4F74">
            <w:pPr>
              <w:widowControl/>
              <w:jc w:val="center"/>
              <w:textAlignment w:val="center"/>
              <w:rPr>
                <w:rFonts w:hint="eastAsia" w:ascii="宋体" w:hAnsi="宋体" w:cs="仿宋"/>
                <w:kern w:val="0"/>
                <w:szCs w:val="21"/>
              </w:rPr>
            </w:pPr>
          </w:p>
        </w:tc>
        <w:tc>
          <w:tcPr>
            <w:tcW w:w="432" w:type="dxa"/>
            <w:shd w:val="clear" w:color="auto" w:fill="auto"/>
            <w:vAlign w:val="center"/>
          </w:tcPr>
          <w:p w14:paraId="434C8030">
            <w:pPr>
              <w:widowControl/>
              <w:jc w:val="center"/>
              <w:textAlignment w:val="center"/>
              <w:rPr>
                <w:rFonts w:hint="eastAsia" w:ascii="宋体" w:hAnsi="宋体" w:eastAsia="宋体" w:cs="仿宋"/>
                <w:kern w:val="0"/>
                <w:szCs w:val="21"/>
                <w:highlight w:val="none"/>
                <w:lang w:val="en-US" w:eastAsia="zh-CN"/>
              </w:rPr>
            </w:pPr>
          </w:p>
        </w:tc>
        <w:tc>
          <w:tcPr>
            <w:tcW w:w="432" w:type="dxa"/>
            <w:shd w:val="clear" w:color="auto" w:fill="auto"/>
            <w:vAlign w:val="center"/>
          </w:tcPr>
          <w:p w14:paraId="5B1CB4DD">
            <w:pPr>
              <w:widowControl/>
              <w:jc w:val="center"/>
              <w:textAlignment w:val="center"/>
              <w:rPr>
                <w:rFonts w:hint="eastAsia" w:ascii="宋体" w:hAnsi="宋体" w:eastAsia="宋体" w:cs="仿宋"/>
                <w:kern w:val="0"/>
                <w:szCs w:val="21"/>
                <w:lang w:val="en-US" w:eastAsia="zh-CN"/>
              </w:rPr>
            </w:pPr>
          </w:p>
        </w:tc>
        <w:tc>
          <w:tcPr>
            <w:tcW w:w="432" w:type="dxa"/>
            <w:shd w:val="clear" w:color="auto" w:fill="auto"/>
            <w:vAlign w:val="center"/>
          </w:tcPr>
          <w:p w14:paraId="6E09E803">
            <w:pPr>
              <w:widowControl/>
              <w:jc w:val="center"/>
              <w:textAlignment w:val="center"/>
              <w:rPr>
                <w:rFonts w:hint="default" w:ascii="宋体" w:hAnsi="宋体" w:eastAsia="宋体" w:cs="仿宋"/>
                <w:kern w:val="0"/>
                <w:szCs w:val="21"/>
                <w:lang w:val="en-US" w:eastAsia="zh-CN"/>
              </w:rPr>
            </w:pPr>
            <w:r>
              <w:rPr>
                <w:rFonts w:hint="eastAsia" w:ascii="宋体" w:hAnsi="宋体" w:cs="仿宋"/>
                <w:kern w:val="0"/>
                <w:szCs w:val="21"/>
                <w:lang w:val="en-US" w:eastAsia="zh-CN"/>
              </w:rPr>
              <w:t>6</w:t>
            </w:r>
          </w:p>
        </w:tc>
        <w:tc>
          <w:tcPr>
            <w:tcW w:w="432" w:type="dxa"/>
            <w:shd w:val="clear" w:color="auto" w:fill="auto"/>
            <w:vAlign w:val="center"/>
          </w:tcPr>
          <w:p w14:paraId="6A8B5D65">
            <w:pPr>
              <w:widowControl/>
              <w:jc w:val="center"/>
              <w:textAlignment w:val="center"/>
              <w:rPr>
                <w:rFonts w:hint="eastAsia" w:ascii="宋体" w:hAnsi="宋体" w:cs="仿宋"/>
                <w:kern w:val="0"/>
                <w:szCs w:val="21"/>
              </w:rPr>
            </w:pPr>
          </w:p>
        </w:tc>
        <w:tc>
          <w:tcPr>
            <w:tcW w:w="432" w:type="dxa"/>
            <w:shd w:val="clear" w:color="auto" w:fill="auto"/>
            <w:vAlign w:val="center"/>
          </w:tcPr>
          <w:p w14:paraId="2B286C6D">
            <w:pPr>
              <w:widowControl/>
              <w:jc w:val="center"/>
              <w:textAlignment w:val="center"/>
              <w:rPr>
                <w:rFonts w:hint="eastAsia" w:ascii="宋体" w:hAnsi="宋体" w:cs="仿宋"/>
                <w:kern w:val="0"/>
                <w:szCs w:val="21"/>
              </w:rPr>
            </w:pPr>
          </w:p>
        </w:tc>
        <w:tc>
          <w:tcPr>
            <w:tcW w:w="433" w:type="dxa"/>
            <w:shd w:val="clear" w:color="auto" w:fill="auto"/>
            <w:vAlign w:val="center"/>
          </w:tcPr>
          <w:p w14:paraId="1A6804A3">
            <w:pPr>
              <w:widowControl/>
              <w:jc w:val="center"/>
              <w:textAlignment w:val="center"/>
              <w:rPr>
                <w:rFonts w:hint="eastAsia" w:ascii="宋体" w:hAnsi="宋体" w:cs="仿宋"/>
                <w:kern w:val="0"/>
                <w:szCs w:val="21"/>
              </w:rPr>
            </w:pPr>
          </w:p>
        </w:tc>
        <w:tc>
          <w:tcPr>
            <w:tcW w:w="433" w:type="dxa"/>
            <w:shd w:val="clear" w:color="auto" w:fill="auto"/>
            <w:vAlign w:val="center"/>
          </w:tcPr>
          <w:p w14:paraId="218C4F0D">
            <w:pPr>
              <w:widowControl/>
              <w:jc w:val="center"/>
              <w:textAlignment w:val="center"/>
              <w:rPr>
                <w:rFonts w:hint="eastAsia" w:ascii="宋体" w:hAnsi="宋体" w:cs="仿宋"/>
                <w:kern w:val="0"/>
                <w:szCs w:val="21"/>
              </w:rPr>
            </w:pPr>
            <w:r>
              <w:rPr>
                <w:rFonts w:hint="eastAsia" w:ascii="宋体" w:hAnsi="宋体"/>
                <w:szCs w:val="21"/>
              </w:rPr>
              <w:t>√</w:t>
            </w:r>
          </w:p>
        </w:tc>
        <w:tc>
          <w:tcPr>
            <w:tcW w:w="771" w:type="dxa"/>
            <w:vMerge w:val="continue"/>
            <w:shd w:val="clear" w:color="auto" w:fill="auto"/>
            <w:vAlign w:val="center"/>
          </w:tcPr>
          <w:p w14:paraId="30C8AB5B">
            <w:pPr>
              <w:widowControl/>
              <w:jc w:val="center"/>
              <w:textAlignment w:val="center"/>
              <w:rPr>
                <w:rFonts w:hint="eastAsia" w:ascii="宋体" w:hAnsi="宋体" w:cs="仿宋"/>
                <w:kern w:val="0"/>
                <w:szCs w:val="21"/>
              </w:rPr>
            </w:pPr>
          </w:p>
        </w:tc>
      </w:tr>
      <w:tr w14:paraId="7947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17D1723D">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4FFE0ABA">
            <w:pPr>
              <w:widowControl/>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2119" w:type="dxa"/>
            <w:vAlign w:val="center"/>
          </w:tcPr>
          <w:p w14:paraId="6E692303">
            <w:pPr>
              <w:widowControl/>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综合专业理论</w:t>
            </w:r>
          </w:p>
        </w:tc>
        <w:tc>
          <w:tcPr>
            <w:tcW w:w="663" w:type="dxa"/>
            <w:vAlign w:val="center"/>
          </w:tcPr>
          <w:p w14:paraId="736CDE00">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72</w:t>
            </w:r>
          </w:p>
        </w:tc>
        <w:tc>
          <w:tcPr>
            <w:tcW w:w="664" w:type="dxa"/>
            <w:vAlign w:val="center"/>
          </w:tcPr>
          <w:p w14:paraId="4A20062F">
            <w:pPr>
              <w:widowControl/>
              <w:jc w:val="center"/>
              <w:textAlignment w:val="center"/>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72</w:t>
            </w:r>
          </w:p>
        </w:tc>
        <w:tc>
          <w:tcPr>
            <w:tcW w:w="671" w:type="dxa"/>
            <w:vAlign w:val="center"/>
          </w:tcPr>
          <w:p w14:paraId="1EB9D679">
            <w:pPr>
              <w:widowControl/>
              <w:jc w:val="center"/>
              <w:textAlignment w:val="center"/>
              <w:rPr>
                <w:rFonts w:hint="default" w:ascii="宋体" w:hAnsi="宋体" w:cs="宋体"/>
                <w:color w:val="000000" w:themeColor="text1"/>
                <w:kern w:val="0"/>
                <w:szCs w:val="21"/>
                <w:lang w:val="en-US" w:eastAsia="zh-CN" w:bidi="ar"/>
                <w14:textFill>
                  <w14:solidFill>
                    <w14:schemeClr w14:val="tx1"/>
                  </w14:solidFill>
                </w14:textFill>
              </w:rPr>
            </w:pPr>
          </w:p>
        </w:tc>
        <w:tc>
          <w:tcPr>
            <w:tcW w:w="432" w:type="dxa"/>
            <w:shd w:val="clear" w:color="auto" w:fill="auto"/>
            <w:vAlign w:val="center"/>
          </w:tcPr>
          <w:p w14:paraId="34FB512D">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53CCEF4C">
            <w:pPr>
              <w:widowControl/>
              <w:snapToGrid w:val="0"/>
              <w:spacing w:line="0" w:lineRule="atLeast"/>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5EFAC8AD">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5B277EFE">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728FC852">
            <w:pPr>
              <w:widowControl/>
              <w:snapToGrid w:val="0"/>
              <w:spacing w:line="0" w:lineRule="atLeast"/>
              <w:jc w:val="center"/>
              <w:rPr>
                <w:rFonts w:hint="default" w:ascii="宋体" w:hAnsi="宋体" w:eastAsia="宋体" w:cstheme="minorEastAsia"/>
                <w:color w:val="000000" w:themeColor="text1"/>
                <w:kern w:val="0"/>
                <w:sz w:val="13"/>
                <w:szCs w:val="13"/>
                <w:lang w:val="en-US" w:eastAsia="zh-CN"/>
                <w14:textFill>
                  <w14:solidFill>
                    <w14:schemeClr w14:val="tx1"/>
                  </w14:solidFill>
                </w14:textFill>
              </w:rPr>
            </w:pPr>
            <w:r>
              <w:rPr>
                <w:rFonts w:hint="eastAsia" w:ascii="宋体" w:hAnsi="宋体" w:cstheme="minorEastAsia"/>
                <w:color w:val="000000" w:themeColor="text1"/>
                <w:kern w:val="0"/>
                <w:szCs w:val="21"/>
                <w:lang w:val="en-US" w:eastAsia="zh-CN"/>
                <w14:textFill>
                  <w14:solidFill>
                    <w14:schemeClr w14:val="tx1"/>
                  </w14:solidFill>
                </w14:textFill>
              </w:rPr>
              <w:t>6</w:t>
            </w:r>
          </w:p>
        </w:tc>
        <w:tc>
          <w:tcPr>
            <w:tcW w:w="432" w:type="dxa"/>
            <w:shd w:val="clear" w:color="auto" w:fill="auto"/>
            <w:vAlign w:val="center"/>
          </w:tcPr>
          <w:p w14:paraId="0ABC7B6C">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3" w:type="dxa"/>
            <w:shd w:val="clear" w:color="auto" w:fill="auto"/>
            <w:vAlign w:val="center"/>
          </w:tcPr>
          <w:p w14:paraId="180382D2">
            <w:pPr>
              <w:widowControl/>
              <w:snapToGrid w:val="0"/>
              <w:spacing w:line="0" w:lineRule="atLeast"/>
              <w:jc w:val="center"/>
              <w:rPr>
                <w:rFonts w:hint="eastAsia" w:ascii="宋体" w:hAnsi="宋体" w:eastAsia="宋体" w:cstheme="minorEastAsia"/>
                <w:color w:val="000000" w:themeColor="text1"/>
                <w:kern w:val="0"/>
                <w:sz w:val="21"/>
                <w:szCs w:val="21"/>
                <w:lang w:val="en-US" w:eastAsia="zh-CN" w:bidi="ar-SA"/>
                <w14:textFill>
                  <w14:solidFill>
                    <w14:schemeClr w14:val="tx1"/>
                  </w14:solidFill>
                </w14:textFill>
              </w:rPr>
            </w:pPr>
          </w:p>
        </w:tc>
        <w:tc>
          <w:tcPr>
            <w:tcW w:w="433" w:type="dxa"/>
            <w:shd w:val="clear" w:color="auto" w:fill="auto"/>
            <w:vAlign w:val="center"/>
          </w:tcPr>
          <w:p w14:paraId="493C2372">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60503E86">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r>
      <w:tr w14:paraId="62C8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0B85C8C6">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758" w:type="dxa"/>
            <w:vMerge w:val="continue"/>
            <w:vAlign w:val="center"/>
          </w:tcPr>
          <w:p w14:paraId="543B04BA">
            <w:pPr>
              <w:widowControl/>
              <w:spacing w:line="0" w:lineRule="atLeast"/>
              <w:jc w:val="center"/>
              <w:rPr>
                <w:rFonts w:hint="eastAsia" w:ascii="宋体" w:hAnsi="宋体" w:cstheme="minorEastAsia"/>
                <w:color w:val="000000" w:themeColor="text1"/>
                <w:kern w:val="0"/>
                <w:szCs w:val="21"/>
                <w14:textFill>
                  <w14:solidFill>
                    <w14:schemeClr w14:val="tx1"/>
                  </w14:solidFill>
                </w14:textFill>
              </w:rPr>
            </w:pPr>
          </w:p>
        </w:tc>
        <w:tc>
          <w:tcPr>
            <w:tcW w:w="2119" w:type="dxa"/>
            <w:vAlign w:val="center"/>
          </w:tcPr>
          <w:p w14:paraId="7DD11C25">
            <w:pPr>
              <w:widowControl/>
              <w:spacing w:line="0" w:lineRule="atLeast"/>
              <w:jc w:val="center"/>
              <w:rPr>
                <w:rFonts w:hint="default"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b/>
                <w:bCs/>
                <w:color w:val="000000" w:themeColor="text1"/>
                <w:kern w:val="0"/>
                <w:szCs w:val="21"/>
                <w:lang w:val="en-US" w:eastAsia="zh-CN"/>
                <w14:textFill>
                  <w14:solidFill>
                    <w14:schemeClr w14:val="tx1"/>
                  </w14:solidFill>
                </w14:textFill>
              </w:rPr>
              <w:t>技能综合实训</w:t>
            </w:r>
          </w:p>
        </w:tc>
        <w:tc>
          <w:tcPr>
            <w:tcW w:w="663" w:type="dxa"/>
            <w:vAlign w:val="center"/>
          </w:tcPr>
          <w:p w14:paraId="5C9FFA47">
            <w:pPr>
              <w:widowControl/>
              <w:jc w:val="center"/>
              <w:textAlignment w:val="center"/>
              <w:rPr>
                <w:rFonts w:hint="default"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180</w:t>
            </w:r>
          </w:p>
        </w:tc>
        <w:tc>
          <w:tcPr>
            <w:tcW w:w="664" w:type="dxa"/>
            <w:vAlign w:val="center"/>
          </w:tcPr>
          <w:p w14:paraId="4B619448">
            <w:pPr>
              <w:widowControl/>
              <w:jc w:val="center"/>
              <w:textAlignment w:val="center"/>
              <w:rPr>
                <w:rFonts w:hint="eastAsia" w:ascii="宋体" w:hAnsi="宋体" w:cs="宋体"/>
                <w:color w:val="000000" w:themeColor="text1"/>
                <w:kern w:val="0"/>
                <w:szCs w:val="21"/>
                <w:lang w:val="en-US" w:eastAsia="zh-CN" w:bidi="ar"/>
                <w14:textFill>
                  <w14:solidFill>
                    <w14:schemeClr w14:val="tx1"/>
                  </w14:solidFill>
                </w14:textFill>
              </w:rPr>
            </w:pPr>
          </w:p>
        </w:tc>
        <w:tc>
          <w:tcPr>
            <w:tcW w:w="671" w:type="dxa"/>
            <w:vAlign w:val="center"/>
          </w:tcPr>
          <w:p w14:paraId="1F95A55E">
            <w:pPr>
              <w:widowControl/>
              <w:jc w:val="center"/>
              <w:textAlignment w:val="center"/>
              <w:rPr>
                <w:rFonts w:hint="default"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180</w:t>
            </w:r>
          </w:p>
        </w:tc>
        <w:tc>
          <w:tcPr>
            <w:tcW w:w="432" w:type="dxa"/>
            <w:shd w:val="clear" w:color="auto" w:fill="auto"/>
            <w:vAlign w:val="center"/>
          </w:tcPr>
          <w:p w14:paraId="155DECB7">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5A5AEF0D">
            <w:pPr>
              <w:widowControl/>
              <w:snapToGrid w:val="0"/>
              <w:spacing w:line="0" w:lineRule="atLeast"/>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793C29CD">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16535EE6">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4973A199">
            <w:pPr>
              <w:widowControl/>
              <w:snapToGrid w:val="0"/>
              <w:spacing w:line="0" w:lineRule="atLeast"/>
              <w:jc w:val="center"/>
              <w:rPr>
                <w:rFonts w:hint="eastAsia" w:ascii="宋体" w:hAnsi="宋体" w:eastAsia="宋体" w:cstheme="minorEastAsia"/>
                <w:color w:val="000000" w:themeColor="text1"/>
                <w:kern w:val="0"/>
                <w:szCs w:val="21"/>
                <w:lang w:val="en-US" w:eastAsia="zh-CN"/>
                <w14:textFill>
                  <w14:solidFill>
                    <w14:schemeClr w14:val="tx1"/>
                  </w14:solidFill>
                </w14:textFill>
              </w:rPr>
            </w:pPr>
            <w:r>
              <w:rPr>
                <w:rFonts w:hint="eastAsia" w:ascii="宋体" w:hAnsi="宋体" w:cstheme="minorEastAsia"/>
                <w:color w:val="000000" w:themeColor="text1"/>
                <w:kern w:val="0"/>
                <w:sz w:val="13"/>
                <w:szCs w:val="13"/>
                <w:lang w:val="en-US" w:eastAsia="zh-CN"/>
                <w14:textFill>
                  <w14:solidFill>
                    <w14:schemeClr w14:val="tx1"/>
                  </w14:solidFill>
                </w14:textFill>
              </w:rPr>
              <w:t>6周</w:t>
            </w:r>
          </w:p>
        </w:tc>
        <w:tc>
          <w:tcPr>
            <w:tcW w:w="432" w:type="dxa"/>
            <w:shd w:val="clear" w:color="auto" w:fill="auto"/>
            <w:vAlign w:val="center"/>
          </w:tcPr>
          <w:p w14:paraId="35AFC409">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3" w:type="dxa"/>
            <w:shd w:val="clear" w:color="auto" w:fill="auto"/>
            <w:vAlign w:val="center"/>
          </w:tcPr>
          <w:p w14:paraId="446A7193">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3" w:type="dxa"/>
            <w:shd w:val="clear" w:color="auto" w:fill="auto"/>
            <w:vAlign w:val="center"/>
          </w:tcPr>
          <w:p w14:paraId="54B7589E">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4238E25A">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r>
      <w:tr w14:paraId="70E4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0" w:type="dxa"/>
            <w:vMerge w:val="continue"/>
            <w:vAlign w:val="center"/>
          </w:tcPr>
          <w:p w14:paraId="14B6879A">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2877" w:type="dxa"/>
            <w:gridSpan w:val="2"/>
            <w:vAlign w:val="center"/>
          </w:tcPr>
          <w:p w14:paraId="0CEFEF0C">
            <w:pPr>
              <w:widowControl/>
              <w:spacing w:line="0" w:lineRule="atLeast"/>
              <w:jc w:val="center"/>
              <w:rPr>
                <w:rFonts w:ascii="宋体" w:hAnsi="宋体" w:cstheme="minorEastAsia"/>
                <w:color w:val="000000" w:themeColor="text1"/>
                <w:kern w:val="0"/>
                <w:szCs w:val="21"/>
                <w14:textFill>
                  <w14:solidFill>
                    <w14:schemeClr w14:val="tx1"/>
                  </w14:solidFill>
                </w14:textFill>
              </w:rPr>
            </w:pPr>
            <w:r>
              <w:rPr>
                <w:rFonts w:hint="eastAsia" w:ascii="宋体" w:hAnsi="宋体" w:cstheme="minorEastAsia"/>
                <w:color w:val="000000" w:themeColor="text1"/>
                <w:kern w:val="0"/>
                <w:szCs w:val="21"/>
                <w14:textFill>
                  <w14:solidFill>
                    <w14:schemeClr w14:val="tx1"/>
                  </w14:solidFill>
                </w14:textFill>
              </w:rPr>
              <w:t>岗位实习</w:t>
            </w:r>
          </w:p>
        </w:tc>
        <w:tc>
          <w:tcPr>
            <w:tcW w:w="663" w:type="dxa"/>
            <w:vAlign w:val="center"/>
          </w:tcPr>
          <w:p w14:paraId="00D379FC">
            <w:pPr>
              <w:widowControl/>
              <w:jc w:val="center"/>
              <w:textAlignment w:val="center"/>
              <w:rPr>
                <w:rFonts w:ascii="宋体" w:hAnsi="宋体" w:cs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540</w:t>
            </w:r>
          </w:p>
        </w:tc>
        <w:tc>
          <w:tcPr>
            <w:tcW w:w="664" w:type="dxa"/>
            <w:vAlign w:val="center"/>
          </w:tcPr>
          <w:p w14:paraId="6464DE2B">
            <w:pPr>
              <w:widowControl/>
              <w:jc w:val="center"/>
              <w:textAlignment w:val="center"/>
              <w:rPr>
                <w:rFonts w:hint="eastAsia" w:ascii="宋体" w:hAnsi="宋体" w:cs="宋体"/>
                <w:color w:val="000000" w:themeColor="text1"/>
                <w:kern w:val="0"/>
                <w:szCs w:val="21"/>
                <w:lang w:val="en-US" w:eastAsia="zh-CN" w:bidi="ar"/>
                <w14:textFill>
                  <w14:solidFill>
                    <w14:schemeClr w14:val="tx1"/>
                  </w14:solidFill>
                </w14:textFill>
              </w:rPr>
            </w:pPr>
          </w:p>
        </w:tc>
        <w:tc>
          <w:tcPr>
            <w:tcW w:w="671" w:type="dxa"/>
            <w:vAlign w:val="center"/>
          </w:tcPr>
          <w:p w14:paraId="5C31ADC8">
            <w:pPr>
              <w:widowControl/>
              <w:jc w:val="center"/>
              <w:textAlignment w:val="center"/>
              <w:rPr>
                <w:rFonts w:hint="default"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540</w:t>
            </w:r>
          </w:p>
        </w:tc>
        <w:tc>
          <w:tcPr>
            <w:tcW w:w="432" w:type="dxa"/>
            <w:shd w:val="clear" w:color="auto" w:fill="auto"/>
            <w:vAlign w:val="center"/>
          </w:tcPr>
          <w:p w14:paraId="42E01F37">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73503A63">
            <w:pPr>
              <w:widowControl/>
              <w:snapToGrid w:val="0"/>
              <w:spacing w:line="0" w:lineRule="atLeast"/>
              <w:jc w:val="center"/>
              <w:rPr>
                <w:rFonts w:ascii="宋体" w:hAnsi="宋体" w:cstheme="minorEastAsia"/>
                <w:color w:val="000000" w:themeColor="text1"/>
                <w:kern w:val="0"/>
                <w:szCs w:val="21"/>
                <w:highlight w:val="none"/>
                <w14:textFill>
                  <w14:solidFill>
                    <w14:schemeClr w14:val="tx1"/>
                  </w14:solidFill>
                </w14:textFill>
              </w:rPr>
            </w:pPr>
          </w:p>
        </w:tc>
        <w:tc>
          <w:tcPr>
            <w:tcW w:w="432" w:type="dxa"/>
            <w:shd w:val="clear" w:color="auto" w:fill="auto"/>
            <w:vAlign w:val="center"/>
          </w:tcPr>
          <w:p w14:paraId="4C287559">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045128A3">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22B93E55">
            <w:pPr>
              <w:widowControl/>
              <w:snapToGrid w:val="0"/>
              <w:spacing w:line="0" w:lineRule="atLeast"/>
              <w:jc w:val="center"/>
              <w:rPr>
                <w:rFonts w:ascii="宋体" w:hAnsi="宋体" w:cstheme="minorEastAsia"/>
                <w:color w:val="000000" w:themeColor="text1"/>
                <w:kern w:val="0"/>
                <w:szCs w:val="21"/>
                <w14:textFill>
                  <w14:solidFill>
                    <w14:schemeClr w14:val="tx1"/>
                  </w14:solidFill>
                </w14:textFill>
              </w:rPr>
            </w:pPr>
          </w:p>
        </w:tc>
        <w:tc>
          <w:tcPr>
            <w:tcW w:w="432" w:type="dxa"/>
            <w:shd w:val="clear" w:color="auto" w:fill="auto"/>
            <w:vAlign w:val="center"/>
          </w:tcPr>
          <w:p w14:paraId="747A39BE">
            <w:pPr>
              <w:widowControl/>
              <w:snapToGrid w:val="0"/>
              <w:spacing w:line="0" w:lineRule="atLeast"/>
              <w:jc w:val="center"/>
              <w:rPr>
                <w:rFonts w:hint="default" w:ascii="宋体" w:hAnsi="宋体" w:eastAsia="宋体" w:cstheme="minorEastAsia"/>
                <w:color w:val="000000" w:themeColor="text1"/>
                <w:kern w:val="0"/>
                <w:sz w:val="13"/>
                <w:szCs w:val="13"/>
                <w:lang w:val="en-US" w:eastAsia="zh-CN"/>
                <w14:textFill>
                  <w14:solidFill>
                    <w14:schemeClr w14:val="tx1"/>
                  </w14:solidFill>
                </w14:textFill>
              </w:rPr>
            </w:pPr>
            <w:r>
              <w:rPr>
                <w:rFonts w:hint="eastAsia" w:ascii="宋体" w:hAnsi="宋体" w:cstheme="minorEastAsia"/>
                <w:color w:val="000000" w:themeColor="text1"/>
                <w:kern w:val="0"/>
                <w:sz w:val="13"/>
                <w:szCs w:val="13"/>
                <w:lang w:val="en-US" w:eastAsia="zh-CN"/>
                <w14:textFill>
                  <w14:solidFill>
                    <w14:schemeClr w14:val="tx1"/>
                  </w14:solidFill>
                </w14:textFill>
              </w:rPr>
              <w:t>18周</w:t>
            </w:r>
          </w:p>
        </w:tc>
        <w:tc>
          <w:tcPr>
            <w:tcW w:w="433" w:type="dxa"/>
            <w:shd w:val="clear" w:color="auto" w:fill="auto"/>
            <w:vAlign w:val="center"/>
          </w:tcPr>
          <w:p w14:paraId="3CD68C32">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c>
          <w:tcPr>
            <w:tcW w:w="433" w:type="dxa"/>
            <w:shd w:val="clear" w:color="auto" w:fill="auto"/>
            <w:vAlign w:val="center"/>
          </w:tcPr>
          <w:p w14:paraId="179CB7A5">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r>
              <w:rPr>
                <w:rFonts w:hint="eastAsia" w:ascii="宋体" w:hAnsi="宋体"/>
                <w:szCs w:val="21"/>
              </w:rPr>
              <w:t>√</w:t>
            </w:r>
          </w:p>
        </w:tc>
        <w:tc>
          <w:tcPr>
            <w:tcW w:w="771" w:type="dxa"/>
            <w:vMerge w:val="continue"/>
            <w:shd w:val="clear" w:color="auto" w:fill="auto"/>
            <w:vAlign w:val="center"/>
          </w:tcPr>
          <w:p w14:paraId="18C733CA">
            <w:pPr>
              <w:widowControl/>
              <w:snapToGrid w:val="0"/>
              <w:spacing w:line="0" w:lineRule="atLeast"/>
              <w:jc w:val="center"/>
              <w:rPr>
                <w:rFonts w:hint="eastAsia" w:ascii="宋体" w:hAnsi="宋体" w:cstheme="minorEastAsia"/>
                <w:color w:val="000000" w:themeColor="text1"/>
                <w:kern w:val="0"/>
                <w:szCs w:val="21"/>
                <w:lang w:val="en-US" w:eastAsia="zh-CN"/>
                <w14:textFill>
                  <w14:solidFill>
                    <w14:schemeClr w14:val="tx1"/>
                  </w14:solidFill>
                </w14:textFill>
              </w:rPr>
            </w:pPr>
          </w:p>
        </w:tc>
      </w:tr>
      <w:tr w14:paraId="140B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14:paraId="1CD5070B">
            <w:pPr>
              <w:widowControl/>
              <w:spacing w:line="0" w:lineRule="atLeast"/>
              <w:jc w:val="left"/>
              <w:rPr>
                <w:rFonts w:ascii="宋体" w:hAnsi="宋体" w:cstheme="minorEastAsia"/>
                <w:color w:val="000000" w:themeColor="text1"/>
                <w:kern w:val="0"/>
                <w:szCs w:val="21"/>
                <w14:textFill>
                  <w14:solidFill>
                    <w14:schemeClr w14:val="tx1"/>
                  </w14:solidFill>
                </w14:textFill>
              </w:rPr>
            </w:pPr>
          </w:p>
        </w:tc>
        <w:tc>
          <w:tcPr>
            <w:tcW w:w="2877" w:type="dxa"/>
            <w:gridSpan w:val="2"/>
            <w:vAlign w:val="center"/>
          </w:tcPr>
          <w:p w14:paraId="419E952F">
            <w:pPr>
              <w:widowControl/>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bCs/>
                <w:color w:val="000000" w:themeColor="text1"/>
                <w:kern w:val="0"/>
                <w:szCs w:val="21"/>
                <w14:textFill>
                  <w14:solidFill>
                    <w14:schemeClr w14:val="tx1"/>
                  </w14:solidFill>
                </w14:textFill>
              </w:rPr>
              <w:t>小计</w:t>
            </w:r>
          </w:p>
        </w:tc>
        <w:tc>
          <w:tcPr>
            <w:tcW w:w="663" w:type="dxa"/>
            <w:vAlign w:val="center"/>
          </w:tcPr>
          <w:p w14:paraId="0CF45C7E">
            <w:pPr>
              <w:widowControl/>
              <w:jc w:val="center"/>
              <w:textAlignment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1896</w:t>
            </w:r>
          </w:p>
        </w:tc>
        <w:tc>
          <w:tcPr>
            <w:tcW w:w="664" w:type="dxa"/>
            <w:vAlign w:val="center"/>
          </w:tcPr>
          <w:p w14:paraId="0F7E78CF">
            <w:pPr>
              <w:widowControl/>
              <w:jc w:val="center"/>
              <w:textAlignment w:val="center"/>
              <w:rPr>
                <w:rFonts w:hint="default" w:ascii="宋体" w:hAnsi="宋体" w:cs="宋体"/>
                <w:b/>
                <w:bCs/>
                <w:color w:val="FF0000"/>
                <w:kern w:val="0"/>
                <w:szCs w:val="21"/>
                <w:lang w:val="en-US" w:eastAsia="zh-CN" w:bidi="ar"/>
              </w:rPr>
            </w:pPr>
            <w:r>
              <w:rPr>
                <w:rFonts w:hint="eastAsia" w:ascii="宋体" w:hAnsi="宋体" w:cs="宋体"/>
                <w:b/>
                <w:bCs/>
                <w:color w:val="FF0000"/>
                <w:kern w:val="0"/>
                <w:szCs w:val="21"/>
                <w:lang w:val="en-US" w:eastAsia="zh-CN" w:bidi="ar"/>
              </w:rPr>
              <w:t>72</w:t>
            </w:r>
          </w:p>
        </w:tc>
        <w:tc>
          <w:tcPr>
            <w:tcW w:w="671" w:type="dxa"/>
            <w:vAlign w:val="center"/>
          </w:tcPr>
          <w:p w14:paraId="3EE539DE">
            <w:pPr>
              <w:widowControl/>
              <w:jc w:val="center"/>
              <w:textAlignment w:val="center"/>
              <w:rPr>
                <w:rFonts w:hint="default" w:ascii="宋体" w:hAnsi="宋体" w:cs="宋体"/>
                <w:b/>
                <w:bCs/>
                <w:color w:val="FF0000"/>
                <w:kern w:val="0"/>
                <w:szCs w:val="21"/>
                <w:lang w:val="en-US" w:eastAsia="zh-CN" w:bidi="ar"/>
              </w:rPr>
            </w:pPr>
            <w:r>
              <w:rPr>
                <w:rFonts w:hint="eastAsia" w:ascii="宋体" w:hAnsi="宋体" w:cs="宋体"/>
                <w:b/>
                <w:bCs/>
                <w:color w:val="FF0000"/>
                <w:kern w:val="0"/>
                <w:szCs w:val="21"/>
                <w:lang w:val="en-US" w:eastAsia="zh-CN" w:bidi="ar"/>
              </w:rPr>
              <w:t>1824</w:t>
            </w:r>
          </w:p>
        </w:tc>
        <w:tc>
          <w:tcPr>
            <w:tcW w:w="432" w:type="dxa"/>
            <w:shd w:val="clear" w:color="auto" w:fill="auto"/>
            <w:vAlign w:val="center"/>
          </w:tcPr>
          <w:p w14:paraId="4D108849">
            <w:pPr>
              <w:widowControl/>
              <w:snapToGrid w:val="0"/>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12</w:t>
            </w:r>
          </w:p>
        </w:tc>
        <w:tc>
          <w:tcPr>
            <w:tcW w:w="432" w:type="dxa"/>
            <w:shd w:val="clear" w:color="auto" w:fill="auto"/>
            <w:vAlign w:val="center"/>
          </w:tcPr>
          <w:p w14:paraId="1E6FF846">
            <w:pPr>
              <w:widowControl/>
              <w:snapToGrid w:val="0"/>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12</w:t>
            </w:r>
          </w:p>
        </w:tc>
        <w:tc>
          <w:tcPr>
            <w:tcW w:w="432" w:type="dxa"/>
            <w:shd w:val="clear" w:color="auto" w:fill="auto"/>
            <w:vAlign w:val="center"/>
          </w:tcPr>
          <w:p w14:paraId="781215CF">
            <w:pPr>
              <w:widowControl/>
              <w:snapToGrid w:val="0"/>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18</w:t>
            </w:r>
          </w:p>
        </w:tc>
        <w:tc>
          <w:tcPr>
            <w:tcW w:w="432" w:type="dxa"/>
            <w:shd w:val="clear" w:color="auto" w:fill="auto"/>
            <w:vAlign w:val="center"/>
          </w:tcPr>
          <w:p w14:paraId="04ABC629">
            <w:pPr>
              <w:widowControl/>
              <w:snapToGrid w:val="0"/>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18</w:t>
            </w:r>
          </w:p>
        </w:tc>
        <w:tc>
          <w:tcPr>
            <w:tcW w:w="432" w:type="dxa"/>
            <w:shd w:val="clear" w:color="auto" w:fill="auto"/>
            <w:vAlign w:val="center"/>
          </w:tcPr>
          <w:p w14:paraId="3ABC93EF">
            <w:pPr>
              <w:widowControl/>
              <w:snapToGrid w:val="0"/>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10</w:t>
            </w:r>
          </w:p>
        </w:tc>
        <w:tc>
          <w:tcPr>
            <w:tcW w:w="432" w:type="dxa"/>
            <w:shd w:val="clear" w:color="auto" w:fill="auto"/>
            <w:vAlign w:val="center"/>
          </w:tcPr>
          <w:p w14:paraId="07015181">
            <w:pPr>
              <w:widowControl/>
              <w:snapToGrid w:val="0"/>
              <w:spacing w:line="0" w:lineRule="atLeast"/>
              <w:jc w:val="center"/>
              <w:rPr>
                <w:rFonts w:hint="default" w:ascii="宋体" w:hAnsi="宋体" w:eastAsia="宋体" w:cstheme="minorEastAsia"/>
                <w:b/>
                <w:bCs/>
                <w:color w:val="FF0000"/>
                <w:kern w:val="0"/>
                <w:szCs w:val="21"/>
                <w:lang w:val="en-US" w:eastAsia="zh-CN"/>
              </w:rPr>
            </w:pPr>
          </w:p>
        </w:tc>
        <w:tc>
          <w:tcPr>
            <w:tcW w:w="433" w:type="dxa"/>
            <w:vAlign w:val="center"/>
          </w:tcPr>
          <w:p w14:paraId="0CAD3CE0">
            <w:pPr>
              <w:widowControl/>
              <w:snapToGrid w:val="0"/>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2F3D4D7E">
            <w:pPr>
              <w:widowControl/>
              <w:snapToGrid w:val="0"/>
              <w:spacing w:line="0" w:lineRule="atLeast"/>
              <w:jc w:val="center"/>
              <w:rPr>
                <w:rFonts w:hint="eastAsia" w:ascii="宋体" w:hAnsi="宋体" w:cstheme="minorEastAsia"/>
                <w:b/>
                <w:bCs/>
                <w:color w:val="FF0000"/>
                <w:kern w:val="0"/>
                <w:szCs w:val="21"/>
                <w:lang w:val="en-US" w:eastAsia="zh-CN"/>
              </w:rPr>
            </w:pPr>
          </w:p>
        </w:tc>
        <w:tc>
          <w:tcPr>
            <w:tcW w:w="771" w:type="dxa"/>
            <w:vMerge w:val="continue"/>
            <w:vAlign w:val="center"/>
          </w:tcPr>
          <w:p w14:paraId="43B5900A">
            <w:pPr>
              <w:widowControl/>
              <w:snapToGrid w:val="0"/>
              <w:spacing w:line="0" w:lineRule="atLeast"/>
              <w:jc w:val="center"/>
              <w:rPr>
                <w:rFonts w:hint="eastAsia" w:ascii="宋体" w:hAnsi="宋体" w:cstheme="minorEastAsia"/>
                <w:b/>
                <w:bCs/>
                <w:color w:val="FF0000"/>
                <w:kern w:val="0"/>
                <w:szCs w:val="21"/>
                <w:lang w:val="en-US" w:eastAsia="zh-CN"/>
              </w:rPr>
            </w:pPr>
          </w:p>
        </w:tc>
      </w:tr>
      <w:tr w14:paraId="10D8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restart"/>
            <w:vAlign w:val="center"/>
          </w:tcPr>
          <w:p w14:paraId="0BFF6BDF">
            <w:pPr>
              <w:widowControl/>
              <w:spacing w:line="0" w:lineRule="atLeast"/>
              <w:jc w:val="center"/>
              <w:rPr>
                <w:rFonts w:hint="default" w:ascii="宋体" w:hAnsi="宋体" w:eastAsia="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其他教育活动</w:t>
            </w:r>
          </w:p>
        </w:tc>
        <w:tc>
          <w:tcPr>
            <w:tcW w:w="758" w:type="dxa"/>
            <w:vAlign w:val="center"/>
          </w:tcPr>
          <w:p w14:paraId="4F4B6CF6">
            <w:pPr>
              <w:widowControl/>
              <w:spacing w:line="0" w:lineRule="atLeast"/>
              <w:jc w:val="center"/>
              <w:rPr>
                <w:rFonts w:hint="default" w:ascii="宋体" w:hAnsi="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1</w:t>
            </w:r>
          </w:p>
        </w:tc>
        <w:tc>
          <w:tcPr>
            <w:tcW w:w="2119" w:type="dxa"/>
            <w:vAlign w:val="center"/>
          </w:tcPr>
          <w:p w14:paraId="306BD8FA">
            <w:pPr>
              <w:widowControl/>
              <w:spacing w:line="0" w:lineRule="atLeast"/>
              <w:jc w:val="center"/>
              <w:rPr>
                <w:rFonts w:hint="eastAsia" w:ascii="宋体" w:hAnsi="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军训</w:t>
            </w:r>
          </w:p>
        </w:tc>
        <w:tc>
          <w:tcPr>
            <w:tcW w:w="663" w:type="dxa"/>
            <w:vAlign w:val="center"/>
          </w:tcPr>
          <w:p w14:paraId="7AC48F51">
            <w:pPr>
              <w:widowControl/>
              <w:jc w:val="center"/>
              <w:textAlignment w:val="center"/>
              <w:rPr>
                <w:rFonts w:hint="default" w:ascii="宋体" w:hAnsi="宋体" w:cs="宋体"/>
                <w:b/>
                <w:bCs/>
                <w:color w:val="auto"/>
                <w:kern w:val="0"/>
                <w:szCs w:val="21"/>
                <w:lang w:val="en-US" w:eastAsia="zh-CN" w:bidi="ar"/>
              </w:rPr>
            </w:pPr>
            <w:r>
              <w:rPr>
                <w:rFonts w:hint="eastAsia" w:ascii="宋体" w:hAnsi="宋体" w:cs="宋体"/>
                <w:b/>
                <w:bCs/>
                <w:color w:val="auto"/>
                <w:kern w:val="0"/>
                <w:szCs w:val="21"/>
                <w:lang w:val="en-US" w:eastAsia="zh-CN" w:bidi="ar"/>
              </w:rPr>
              <w:t>30</w:t>
            </w:r>
          </w:p>
        </w:tc>
        <w:tc>
          <w:tcPr>
            <w:tcW w:w="664" w:type="dxa"/>
            <w:vAlign w:val="center"/>
          </w:tcPr>
          <w:p w14:paraId="13D881BF">
            <w:pPr>
              <w:widowControl/>
              <w:jc w:val="center"/>
              <w:textAlignment w:val="center"/>
              <w:rPr>
                <w:rFonts w:hint="eastAsia" w:ascii="宋体" w:hAnsi="宋体" w:cs="宋体"/>
                <w:b/>
                <w:bCs/>
                <w:color w:val="auto"/>
                <w:kern w:val="0"/>
                <w:szCs w:val="21"/>
                <w:lang w:val="en-US" w:eastAsia="zh-CN" w:bidi="ar"/>
              </w:rPr>
            </w:pPr>
          </w:p>
        </w:tc>
        <w:tc>
          <w:tcPr>
            <w:tcW w:w="671" w:type="dxa"/>
            <w:shd w:val="clear" w:color="auto" w:fill="auto"/>
            <w:vAlign w:val="center"/>
          </w:tcPr>
          <w:p w14:paraId="1B8875A6">
            <w:pPr>
              <w:widowControl/>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cs="宋体"/>
                <w:b/>
                <w:bCs/>
                <w:color w:val="auto"/>
                <w:kern w:val="0"/>
                <w:szCs w:val="21"/>
                <w:lang w:val="en-US" w:eastAsia="zh-CN" w:bidi="ar"/>
              </w:rPr>
              <w:t>30</w:t>
            </w:r>
          </w:p>
        </w:tc>
        <w:tc>
          <w:tcPr>
            <w:tcW w:w="432" w:type="dxa"/>
            <w:shd w:val="clear" w:color="auto" w:fill="auto"/>
            <w:vAlign w:val="center"/>
          </w:tcPr>
          <w:p w14:paraId="09569F94">
            <w:pPr>
              <w:widowControl/>
              <w:spacing w:line="0" w:lineRule="atLeast"/>
              <w:jc w:val="center"/>
              <w:rPr>
                <w:rFonts w:hint="default" w:ascii="宋体" w:hAnsi="宋体" w:cstheme="minorEastAsia"/>
                <w:b w:val="0"/>
                <w:bCs w:val="0"/>
                <w:color w:val="auto"/>
                <w:sz w:val="13"/>
                <w:szCs w:val="13"/>
                <w:lang w:val="en-US" w:eastAsia="zh-CN"/>
              </w:rPr>
            </w:pPr>
            <w:r>
              <w:rPr>
                <w:rFonts w:hint="eastAsia" w:ascii="宋体" w:hAnsi="宋体" w:cstheme="minorEastAsia"/>
                <w:b w:val="0"/>
                <w:bCs w:val="0"/>
                <w:color w:val="auto"/>
                <w:sz w:val="13"/>
                <w:szCs w:val="13"/>
                <w:lang w:val="en-US" w:eastAsia="zh-CN"/>
              </w:rPr>
              <w:t>1周</w:t>
            </w:r>
          </w:p>
        </w:tc>
        <w:tc>
          <w:tcPr>
            <w:tcW w:w="432" w:type="dxa"/>
            <w:shd w:val="clear" w:color="auto" w:fill="auto"/>
            <w:vAlign w:val="center"/>
          </w:tcPr>
          <w:p w14:paraId="59919ECF">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1AC3B76C">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7FE5686E">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61CA71F7">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42B90A49">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4882B26B">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5F332201">
            <w:pPr>
              <w:widowControl/>
              <w:spacing w:line="0" w:lineRule="atLeast"/>
              <w:jc w:val="center"/>
              <w:rPr>
                <w:rFonts w:hint="eastAsia" w:ascii="宋体" w:hAnsi="宋体" w:cstheme="minorEastAsia"/>
                <w:b/>
                <w:bCs/>
                <w:color w:val="FF0000"/>
                <w:kern w:val="0"/>
                <w:szCs w:val="21"/>
                <w:lang w:val="en-US" w:eastAsia="zh-CN"/>
              </w:rPr>
            </w:pPr>
            <w:r>
              <w:rPr>
                <w:rFonts w:hint="eastAsia" w:ascii="宋体" w:hAnsi="宋体"/>
                <w:szCs w:val="21"/>
              </w:rPr>
              <w:t>√</w:t>
            </w:r>
          </w:p>
        </w:tc>
        <w:tc>
          <w:tcPr>
            <w:tcW w:w="771" w:type="dxa"/>
            <w:vMerge w:val="restart"/>
            <w:vAlign w:val="center"/>
          </w:tcPr>
          <w:p w14:paraId="77AB566B">
            <w:pPr>
              <w:widowControl/>
              <w:spacing w:line="0" w:lineRule="atLeast"/>
              <w:jc w:val="center"/>
              <w:rPr>
                <w:rFonts w:hint="default" w:ascii="宋体" w:hAnsi="宋体" w:cstheme="minorEastAsia"/>
                <w:b/>
                <w:bCs/>
                <w:color w:val="FF0000"/>
                <w:kern w:val="0"/>
                <w:szCs w:val="21"/>
                <w:lang w:val="en-US" w:eastAsia="zh-CN"/>
              </w:rPr>
            </w:pPr>
            <w:r>
              <w:rPr>
                <w:rFonts w:hint="eastAsia" w:ascii="宋体" w:hAnsi="宋体" w:cstheme="minorEastAsia"/>
                <w:b/>
                <w:bCs/>
                <w:color w:val="auto"/>
                <w:kern w:val="0"/>
                <w:szCs w:val="21"/>
                <w:lang w:val="en-US" w:eastAsia="zh-CN"/>
              </w:rPr>
              <w:t>3.6%</w:t>
            </w:r>
          </w:p>
        </w:tc>
      </w:tr>
      <w:tr w14:paraId="77C0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14:paraId="6513C6C3">
            <w:pPr>
              <w:widowControl/>
              <w:spacing w:line="0" w:lineRule="atLeast"/>
              <w:jc w:val="center"/>
              <w:rPr>
                <w:rFonts w:hint="default" w:ascii="宋体" w:hAnsi="宋体" w:eastAsia="宋体" w:cstheme="minorEastAsia"/>
                <w:b/>
                <w:color w:val="000000" w:themeColor="text1"/>
                <w:kern w:val="0"/>
                <w:szCs w:val="21"/>
                <w:lang w:val="en-US" w:eastAsia="zh-CN"/>
                <w14:textFill>
                  <w14:solidFill>
                    <w14:schemeClr w14:val="tx1"/>
                  </w14:solidFill>
                </w14:textFill>
              </w:rPr>
            </w:pPr>
          </w:p>
        </w:tc>
        <w:tc>
          <w:tcPr>
            <w:tcW w:w="758" w:type="dxa"/>
            <w:vAlign w:val="center"/>
          </w:tcPr>
          <w:p w14:paraId="0D4ED90E">
            <w:pPr>
              <w:widowControl/>
              <w:spacing w:line="0" w:lineRule="atLeast"/>
              <w:jc w:val="center"/>
              <w:rPr>
                <w:rFonts w:hint="default" w:ascii="宋体" w:hAnsi="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2</w:t>
            </w:r>
          </w:p>
        </w:tc>
        <w:tc>
          <w:tcPr>
            <w:tcW w:w="2119" w:type="dxa"/>
            <w:shd w:val="clear" w:color="auto" w:fill="auto"/>
            <w:vAlign w:val="center"/>
          </w:tcPr>
          <w:p w14:paraId="317DA410">
            <w:pPr>
              <w:widowControl/>
              <w:spacing w:line="0" w:lineRule="atLeast"/>
              <w:jc w:val="center"/>
              <w:rPr>
                <w:rFonts w:hint="eastAsia" w:ascii="宋体" w:hAnsi="宋体" w:eastAsia="宋体" w:cstheme="minorEastAsia"/>
                <w:b/>
                <w:color w:val="000000" w:themeColor="text1"/>
                <w:kern w:val="0"/>
                <w:sz w:val="21"/>
                <w:szCs w:val="21"/>
                <w:lang w:val="en-US" w:eastAsia="zh-CN" w:bidi="ar-SA"/>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入学教育</w:t>
            </w:r>
          </w:p>
        </w:tc>
        <w:tc>
          <w:tcPr>
            <w:tcW w:w="663" w:type="dxa"/>
            <w:vAlign w:val="center"/>
          </w:tcPr>
          <w:p w14:paraId="796290D9">
            <w:pPr>
              <w:widowControl/>
              <w:jc w:val="center"/>
              <w:textAlignment w:val="center"/>
              <w:rPr>
                <w:rFonts w:hint="default" w:ascii="宋体" w:hAnsi="宋体" w:cs="宋体"/>
                <w:b/>
                <w:bCs/>
                <w:color w:val="auto"/>
                <w:kern w:val="0"/>
                <w:szCs w:val="21"/>
                <w:lang w:val="en-US" w:eastAsia="zh-CN" w:bidi="ar"/>
              </w:rPr>
            </w:pPr>
            <w:r>
              <w:rPr>
                <w:rFonts w:hint="eastAsia" w:ascii="宋体" w:hAnsi="宋体" w:cs="宋体"/>
                <w:b/>
                <w:bCs/>
                <w:color w:val="auto"/>
                <w:kern w:val="0"/>
                <w:szCs w:val="21"/>
                <w:lang w:val="en-US" w:eastAsia="zh-CN" w:bidi="ar"/>
              </w:rPr>
              <w:t>30</w:t>
            </w:r>
          </w:p>
        </w:tc>
        <w:tc>
          <w:tcPr>
            <w:tcW w:w="664" w:type="dxa"/>
            <w:vAlign w:val="center"/>
          </w:tcPr>
          <w:p w14:paraId="1211181A">
            <w:pPr>
              <w:widowControl/>
              <w:jc w:val="center"/>
              <w:textAlignment w:val="center"/>
              <w:rPr>
                <w:rFonts w:hint="eastAsia" w:ascii="宋体" w:hAnsi="宋体" w:cs="宋体"/>
                <w:b/>
                <w:bCs/>
                <w:color w:val="auto"/>
                <w:kern w:val="0"/>
                <w:szCs w:val="21"/>
                <w:lang w:val="en-US" w:eastAsia="zh-CN" w:bidi="ar"/>
              </w:rPr>
            </w:pPr>
          </w:p>
        </w:tc>
        <w:tc>
          <w:tcPr>
            <w:tcW w:w="671" w:type="dxa"/>
            <w:shd w:val="clear" w:color="auto" w:fill="auto"/>
            <w:vAlign w:val="center"/>
          </w:tcPr>
          <w:p w14:paraId="0EC5656D">
            <w:pPr>
              <w:widowControl/>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cs="宋体"/>
                <w:b/>
                <w:bCs/>
                <w:color w:val="auto"/>
                <w:kern w:val="0"/>
                <w:szCs w:val="21"/>
                <w:lang w:val="en-US" w:eastAsia="zh-CN" w:bidi="ar"/>
              </w:rPr>
              <w:t>30</w:t>
            </w:r>
          </w:p>
        </w:tc>
        <w:tc>
          <w:tcPr>
            <w:tcW w:w="432" w:type="dxa"/>
            <w:shd w:val="clear" w:color="auto" w:fill="auto"/>
            <w:vAlign w:val="center"/>
          </w:tcPr>
          <w:p w14:paraId="702FC35B">
            <w:pPr>
              <w:widowControl/>
              <w:spacing w:line="0" w:lineRule="atLeast"/>
              <w:jc w:val="center"/>
              <w:rPr>
                <w:rFonts w:hint="eastAsia" w:ascii="宋体" w:hAnsi="宋体" w:cstheme="minorEastAsia"/>
                <w:b w:val="0"/>
                <w:bCs w:val="0"/>
                <w:color w:val="auto"/>
                <w:sz w:val="13"/>
                <w:szCs w:val="13"/>
                <w:lang w:val="en-US" w:eastAsia="zh-CN"/>
              </w:rPr>
            </w:pPr>
            <w:r>
              <w:rPr>
                <w:rFonts w:hint="eastAsia" w:ascii="宋体" w:hAnsi="宋体" w:cstheme="minorEastAsia"/>
                <w:b w:val="0"/>
                <w:bCs w:val="0"/>
                <w:color w:val="auto"/>
                <w:sz w:val="13"/>
                <w:szCs w:val="13"/>
                <w:lang w:val="en-US" w:eastAsia="zh-CN"/>
              </w:rPr>
              <w:t>1周</w:t>
            </w:r>
          </w:p>
        </w:tc>
        <w:tc>
          <w:tcPr>
            <w:tcW w:w="432" w:type="dxa"/>
            <w:shd w:val="clear" w:color="auto" w:fill="auto"/>
            <w:vAlign w:val="center"/>
          </w:tcPr>
          <w:p w14:paraId="780B8C75">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3D453D2A">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7E092B77">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17567EE8">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1A48E778">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45324CCB">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45BD84E8">
            <w:pPr>
              <w:widowControl/>
              <w:spacing w:line="0" w:lineRule="atLeast"/>
              <w:jc w:val="center"/>
              <w:rPr>
                <w:rFonts w:hint="eastAsia" w:ascii="宋体" w:hAnsi="宋体" w:cstheme="minorEastAsia"/>
                <w:b/>
                <w:bCs/>
                <w:color w:val="FF0000"/>
                <w:kern w:val="0"/>
                <w:szCs w:val="21"/>
                <w:lang w:val="en-US" w:eastAsia="zh-CN"/>
              </w:rPr>
            </w:pPr>
            <w:r>
              <w:rPr>
                <w:rFonts w:hint="eastAsia" w:ascii="宋体" w:hAnsi="宋体"/>
                <w:szCs w:val="21"/>
              </w:rPr>
              <w:t>√</w:t>
            </w:r>
          </w:p>
        </w:tc>
        <w:tc>
          <w:tcPr>
            <w:tcW w:w="771" w:type="dxa"/>
            <w:vMerge w:val="continue"/>
            <w:vAlign w:val="center"/>
          </w:tcPr>
          <w:p w14:paraId="36B58AAF">
            <w:pPr>
              <w:widowControl/>
              <w:spacing w:line="0" w:lineRule="atLeast"/>
              <w:jc w:val="center"/>
              <w:rPr>
                <w:rFonts w:hint="eastAsia" w:ascii="宋体" w:hAnsi="宋体" w:cstheme="minorEastAsia"/>
                <w:b/>
                <w:bCs/>
                <w:color w:val="FF0000"/>
                <w:kern w:val="0"/>
                <w:szCs w:val="21"/>
                <w:lang w:val="en-US" w:eastAsia="zh-CN"/>
              </w:rPr>
            </w:pPr>
          </w:p>
        </w:tc>
      </w:tr>
      <w:tr w14:paraId="7F07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14:paraId="49A6998E">
            <w:pPr>
              <w:widowControl/>
              <w:spacing w:line="0" w:lineRule="atLeast"/>
              <w:jc w:val="center"/>
              <w:rPr>
                <w:rFonts w:hint="eastAsia" w:ascii="宋体" w:hAnsi="宋体" w:cstheme="minorEastAsia"/>
                <w:b/>
                <w:color w:val="000000" w:themeColor="text1"/>
                <w:kern w:val="0"/>
                <w:szCs w:val="21"/>
                <w14:textFill>
                  <w14:solidFill>
                    <w14:schemeClr w14:val="tx1"/>
                  </w14:solidFill>
                </w14:textFill>
              </w:rPr>
            </w:pPr>
          </w:p>
        </w:tc>
        <w:tc>
          <w:tcPr>
            <w:tcW w:w="758" w:type="dxa"/>
            <w:vAlign w:val="center"/>
          </w:tcPr>
          <w:p w14:paraId="748E8E40">
            <w:pPr>
              <w:widowControl/>
              <w:spacing w:line="0" w:lineRule="atLeast"/>
              <w:jc w:val="center"/>
              <w:rPr>
                <w:rFonts w:hint="default" w:ascii="宋体" w:hAnsi="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3</w:t>
            </w:r>
          </w:p>
        </w:tc>
        <w:tc>
          <w:tcPr>
            <w:tcW w:w="2119" w:type="dxa"/>
            <w:shd w:val="clear" w:color="auto" w:fill="auto"/>
            <w:vAlign w:val="center"/>
          </w:tcPr>
          <w:p w14:paraId="5E0F941F">
            <w:pPr>
              <w:widowControl/>
              <w:spacing w:line="0" w:lineRule="atLeast"/>
              <w:jc w:val="center"/>
              <w:rPr>
                <w:rFonts w:hint="eastAsia" w:ascii="宋体" w:hAnsi="宋体" w:eastAsia="宋体" w:cstheme="minorEastAsia"/>
                <w:b/>
                <w:color w:val="000000" w:themeColor="text1"/>
                <w:kern w:val="0"/>
                <w:sz w:val="21"/>
                <w:szCs w:val="21"/>
                <w:lang w:val="en-US" w:eastAsia="zh-CN" w:bidi="ar-SA"/>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实习教育</w:t>
            </w:r>
          </w:p>
        </w:tc>
        <w:tc>
          <w:tcPr>
            <w:tcW w:w="663" w:type="dxa"/>
            <w:vAlign w:val="center"/>
          </w:tcPr>
          <w:p w14:paraId="6673E3CC">
            <w:pPr>
              <w:widowControl/>
              <w:jc w:val="center"/>
              <w:textAlignment w:val="center"/>
              <w:rPr>
                <w:rFonts w:hint="default" w:ascii="宋体" w:hAnsi="宋体" w:cs="宋体"/>
                <w:b/>
                <w:bCs/>
                <w:color w:val="auto"/>
                <w:kern w:val="0"/>
                <w:szCs w:val="21"/>
                <w:lang w:val="en-US" w:eastAsia="zh-CN" w:bidi="ar"/>
              </w:rPr>
            </w:pPr>
            <w:r>
              <w:rPr>
                <w:rFonts w:hint="eastAsia" w:ascii="宋体" w:hAnsi="宋体" w:cs="宋体"/>
                <w:b/>
                <w:bCs/>
                <w:color w:val="auto"/>
                <w:kern w:val="0"/>
                <w:szCs w:val="21"/>
                <w:lang w:val="en-US" w:eastAsia="zh-CN" w:bidi="ar"/>
              </w:rPr>
              <w:t>30</w:t>
            </w:r>
          </w:p>
        </w:tc>
        <w:tc>
          <w:tcPr>
            <w:tcW w:w="664" w:type="dxa"/>
            <w:vAlign w:val="center"/>
          </w:tcPr>
          <w:p w14:paraId="23AB8832">
            <w:pPr>
              <w:widowControl/>
              <w:jc w:val="center"/>
              <w:textAlignment w:val="center"/>
              <w:rPr>
                <w:rFonts w:hint="eastAsia" w:ascii="宋体" w:hAnsi="宋体" w:cs="宋体"/>
                <w:b/>
                <w:bCs/>
                <w:color w:val="auto"/>
                <w:kern w:val="0"/>
                <w:szCs w:val="21"/>
                <w:lang w:val="en-US" w:eastAsia="zh-CN" w:bidi="ar"/>
              </w:rPr>
            </w:pPr>
          </w:p>
        </w:tc>
        <w:tc>
          <w:tcPr>
            <w:tcW w:w="671" w:type="dxa"/>
            <w:shd w:val="clear" w:color="auto" w:fill="auto"/>
            <w:vAlign w:val="center"/>
          </w:tcPr>
          <w:p w14:paraId="7DAC9233">
            <w:pPr>
              <w:widowControl/>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cs="宋体"/>
                <w:b/>
                <w:bCs/>
                <w:color w:val="auto"/>
                <w:kern w:val="0"/>
                <w:szCs w:val="21"/>
                <w:lang w:val="en-US" w:eastAsia="zh-CN" w:bidi="ar"/>
              </w:rPr>
              <w:t>30</w:t>
            </w:r>
          </w:p>
        </w:tc>
        <w:tc>
          <w:tcPr>
            <w:tcW w:w="432" w:type="dxa"/>
            <w:shd w:val="clear" w:color="auto" w:fill="auto"/>
            <w:vAlign w:val="center"/>
          </w:tcPr>
          <w:p w14:paraId="2C4CF07D">
            <w:pPr>
              <w:widowControl/>
              <w:spacing w:line="0" w:lineRule="atLeast"/>
              <w:jc w:val="center"/>
              <w:rPr>
                <w:rFonts w:hint="eastAsia" w:ascii="宋体" w:hAnsi="宋体" w:cstheme="minorEastAsia"/>
                <w:b w:val="0"/>
                <w:bCs w:val="0"/>
                <w:color w:val="auto"/>
                <w:sz w:val="13"/>
                <w:szCs w:val="13"/>
                <w:lang w:val="en-US" w:eastAsia="zh-CN"/>
              </w:rPr>
            </w:pPr>
          </w:p>
        </w:tc>
        <w:tc>
          <w:tcPr>
            <w:tcW w:w="432" w:type="dxa"/>
            <w:shd w:val="clear" w:color="auto" w:fill="auto"/>
            <w:vAlign w:val="center"/>
          </w:tcPr>
          <w:p w14:paraId="5B340BA2">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7E01B2E9">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74B8EE85">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5E20A483">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591A2356">
            <w:pPr>
              <w:widowControl/>
              <w:spacing w:line="0" w:lineRule="atLeast"/>
              <w:jc w:val="center"/>
              <w:rPr>
                <w:rFonts w:hint="eastAsia" w:ascii="宋体" w:hAnsi="宋体" w:cstheme="minorEastAsia"/>
                <w:b/>
                <w:bCs/>
                <w:color w:val="FF0000"/>
                <w:kern w:val="0"/>
                <w:sz w:val="13"/>
                <w:szCs w:val="13"/>
                <w:lang w:val="en-US" w:eastAsia="zh-CN"/>
              </w:rPr>
            </w:pPr>
            <w:r>
              <w:rPr>
                <w:rFonts w:hint="eastAsia" w:ascii="宋体" w:hAnsi="宋体" w:cstheme="minorEastAsia"/>
                <w:b w:val="0"/>
                <w:bCs w:val="0"/>
                <w:color w:val="auto"/>
                <w:sz w:val="13"/>
                <w:szCs w:val="13"/>
                <w:lang w:val="en-US" w:eastAsia="zh-CN"/>
              </w:rPr>
              <w:t>1周</w:t>
            </w:r>
          </w:p>
        </w:tc>
        <w:tc>
          <w:tcPr>
            <w:tcW w:w="433" w:type="dxa"/>
            <w:vAlign w:val="center"/>
          </w:tcPr>
          <w:p w14:paraId="1041822F">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2238A0B4">
            <w:pPr>
              <w:widowControl/>
              <w:spacing w:line="0" w:lineRule="atLeast"/>
              <w:jc w:val="center"/>
              <w:rPr>
                <w:rFonts w:hint="eastAsia" w:ascii="宋体" w:hAnsi="宋体" w:cstheme="minorEastAsia"/>
                <w:b/>
                <w:bCs/>
                <w:color w:val="FF0000"/>
                <w:kern w:val="0"/>
                <w:szCs w:val="21"/>
                <w:lang w:val="en-US" w:eastAsia="zh-CN"/>
              </w:rPr>
            </w:pPr>
            <w:r>
              <w:rPr>
                <w:rFonts w:hint="eastAsia" w:ascii="宋体" w:hAnsi="宋体"/>
                <w:szCs w:val="21"/>
              </w:rPr>
              <w:t>√</w:t>
            </w:r>
          </w:p>
        </w:tc>
        <w:tc>
          <w:tcPr>
            <w:tcW w:w="771" w:type="dxa"/>
            <w:vMerge w:val="continue"/>
            <w:vAlign w:val="center"/>
          </w:tcPr>
          <w:p w14:paraId="7DA0D7E1">
            <w:pPr>
              <w:widowControl/>
              <w:spacing w:line="0" w:lineRule="atLeast"/>
              <w:jc w:val="center"/>
              <w:rPr>
                <w:rFonts w:hint="eastAsia" w:ascii="宋体" w:hAnsi="宋体" w:cstheme="minorEastAsia"/>
                <w:b/>
                <w:bCs/>
                <w:color w:val="FF0000"/>
                <w:kern w:val="0"/>
                <w:szCs w:val="21"/>
                <w:lang w:val="en-US" w:eastAsia="zh-CN"/>
              </w:rPr>
            </w:pPr>
          </w:p>
        </w:tc>
      </w:tr>
      <w:tr w14:paraId="7C4C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14:paraId="5BCB8A27">
            <w:pPr>
              <w:widowControl/>
              <w:spacing w:line="0" w:lineRule="atLeast"/>
              <w:jc w:val="center"/>
              <w:rPr>
                <w:rFonts w:hint="default" w:ascii="宋体" w:hAnsi="宋体" w:eastAsia="宋体" w:cstheme="minorEastAsia"/>
                <w:b/>
                <w:color w:val="000000" w:themeColor="text1"/>
                <w:kern w:val="0"/>
                <w:szCs w:val="21"/>
                <w:lang w:val="en-US" w:eastAsia="zh-CN"/>
                <w14:textFill>
                  <w14:solidFill>
                    <w14:schemeClr w14:val="tx1"/>
                  </w14:solidFill>
                </w14:textFill>
              </w:rPr>
            </w:pPr>
          </w:p>
        </w:tc>
        <w:tc>
          <w:tcPr>
            <w:tcW w:w="758" w:type="dxa"/>
            <w:vAlign w:val="center"/>
          </w:tcPr>
          <w:p w14:paraId="346E44AF">
            <w:pPr>
              <w:widowControl/>
              <w:spacing w:line="0" w:lineRule="atLeast"/>
              <w:jc w:val="center"/>
              <w:rPr>
                <w:rFonts w:hint="default" w:ascii="宋体" w:hAnsi="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4</w:t>
            </w:r>
          </w:p>
        </w:tc>
        <w:tc>
          <w:tcPr>
            <w:tcW w:w="2119" w:type="dxa"/>
            <w:shd w:val="clear" w:color="auto" w:fill="auto"/>
            <w:vAlign w:val="center"/>
          </w:tcPr>
          <w:p w14:paraId="7E120913">
            <w:pPr>
              <w:widowControl/>
              <w:spacing w:line="0" w:lineRule="atLeast"/>
              <w:jc w:val="center"/>
              <w:rPr>
                <w:rFonts w:hint="eastAsia" w:ascii="宋体" w:hAnsi="宋体" w:eastAsia="宋体" w:cstheme="minorEastAsia"/>
                <w:b/>
                <w:color w:val="000000" w:themeColor="text1"/>
                <w:kern w:val="0"/>
                <w:sz w:val="21"/>
                <w:szCs w:val="21"/>
                <w:lang w:val="en-US" w:eastAsia="zh-CN" w:bidi="ar-SA"/>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毕业教育</w:t>
            </w:r>
          </w:p>
        </w:tc>
        <w:tc>
          <w:tcPr>
            <w:tcW w:w="663" w:type="dxa"/>
            <w:vAlign w:val="center"/>
          </w:tcPr>
          <w:p w14:paraId="0599B813">
            <w:pPr>
              <w:widowControl/>
              <w:jc w:val="center"/>
              <w:textAlignment w:val="center"/>
              <w:rPr>
                <w:rFonts w:hint="default" w:ascii="宋体" w:hAnsi="宋体" w:cs="宋体"/>
                <w:b/>
                <w:bCs/>
                <w:color w:val="auto"/>
                <w:kern w:val="0"/>
                <w:szCs w:val="21"/>
                <w:lang w:val="en-US" w:eastAsia="zh-CN" w:bidi="ar"/>
              </w:rPr>
            </w:pPr>
            <w:r>
              <w:rPr>
                <w:rFonts w:hint="eastAsia" w:ascii="宋体" w:hAnsi="宋体" w:cs="宋体"/>
                <w:b/>
                <w:bCs/>
                <w:color w:val="auto"/>
                <w:kern w:val="0"/>
                <w:szCs w:val="21"/>
                <w:lang w:val="en-US" w:eastAsia="zh-CN" w:bidi="ar"/>
              </w:rPr>
              <w:t>30</w:t>
            </w:r>
          </w:p>
        </w:tc>
        <w:tc>
          <w:tcPr>
            <w:tcW w:w="664" w:type="dxa"/>
            <w:vAlign w:val="center"/>
          </w:tcPr>
          <w:p w14:paraId="0CA160A8">
            <w:pPr>
              <w:widowControl/>
              <w:jc w:val="center"/>
              <w:textAlignment w:val="center"/>
              <w:rPr>
                <w:rFonts w:hint="eastAsia" w:ascii="宋体" w:hAnsi="宋体" w:cs="宋体"/>
                <w:b/>
                <w:bCs/>
                <w:color w:val="auto"/>
                <w:kern w:val="0"/>
                <w:szCs w:val="21"/>
                <w:lang w:val="en-US" w:eastAsia="zh-CN" w:bidi="ar"/>
              </w:rPr>
            </w:pPr>
          </w:p>
        </w:tc>
        <w:tc>
          <w:tcPr>
            <w:tcW w:w="671" w:type="dxa"/>
            <w:shd w:val="clear" w:color="auto" w:fill="auto"/>
            <w:vAlign w:val="center"/>
          </w:tcPr>
          <w:p w14:paraId="2AA44481">
            <w:pPr>
              <w:widowControl/>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cs="宋体"/>
                <w:b/>
                <w:bCs/>
                <w:color w:val="auto"/>
                <w:kern w:val="0"/>
                <w:szCs w:val="21"/>
                <w:lang w:val="en-US" w:eastAsia="zh-CN" w:bidi="ar"/>
              </w:rPr>
              <w:t>30</w:t>
            </w:r>
          </w:p>
        </w:tc>
        <w:tc>
          <w:tcPr>
            <w:tcW w:w="432" w:type="dxa"/>
            <w:shd w:val="clear" w:color="auto" w:fill="auto"/>
            <w:vAlign w:val="center"/>
          </w:tcPr>
          <w:p w14:paraId="36C6F324">
            <w:pPr>
              <w:widowControl/>
              <w:spacing w:line="0" w:lineRule="atLeast"/>
              <w:jc w:val="center"/>
              <w:rPr>
                <w:rFonts w:hint="eastAsia" w:ascii="宋体" w:hAnsi="宋体" w:cstheme="minorEastAsia"/>
                <w:b w:val="0"/>
                <w:bCs w:val="0"/>
                <w:color w:val="auto"/>
                <w:sz w:val="13"/>
                <w:szCs w:val="13"/>
                <w:lang w:val="en-US" w:eastAsia="zh-CN"/>
              </w:rPr>
            </w:pPr>
          </w:p>
        </w:tc>
        <w:tc>
          <w:tcPr>
            <w:tcW w:w="432" w:type="dxa"/>
            <w:shd w:val="clear" w:color="auto" w:fill="auto"/>
            <w:vAlign w:val="center"/>
          </w:tcPr>
          <w:p w14:paraId="0AB449A8">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351D8A7C">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4CF94199">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6FBE9690">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642591EA">
            <w:pPr>
              <w:widowControl/>
              <w:spacing w:line="0" w:lineRule="atLeast"/>
              <w:jc w:val="center"/>
              <w:rPr>
                <w:rFonts w:hint="eastAsia" w:ascii="宋体" w:hAnsi="宋体" w:cstheme="minorEastAsia"/>
                <w:b/>
                <w:bCs/>
                <w:color w:val="FF0000"/>
                <w:kern w:val="0"/>
                <w:szCs w:val="21"/>
                <w:lang w:val="en-US" w:eastAsia="zh-CN"/>
              </w:rPr>
            </w:pPr>
            <w:r>
              <w:rPr>
                <w:rFonts w:hint="eastAsia" w:ascii="宋体" w:hAnsi="宋体" w:cstheme="minorEastAsia"/>
                <w:b w:val="0"/>
                <w:bCs w:val="0"/>
                <w:color w:val="auto"/>
                <w:sz w:val="13"/>
                <w:szCs w:val="13"/>
                <w:lang w:val="en-US" w:eastAsia="zh-CN"/>
              </w:rPr>
              <w:t>1周</w:t>
            </w:r>
          </w:p>
        </w:tc>
        <w:tc>
          <w:tcPr>
            <w:tcW w:w="433" w:type="dxa"/>
            <w:vAlign w:val="center"/>
          </w:tcPr>
          <w:p w14:paraId="1AFDDF9E">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32E5ABBB">
            <w:pPr>
              <w:widowControl/>
              <w:spacing w:line="0" w:lineRule="atLeast"/>
              <w:jc w:val="center"/>
              <w:rPr>
                <w:rFonts w:hint="eastAsia" w:ascii="宋体" w:hAnsi="宋体" w:cstheme="minorEastAsia"/>
                <w:b/>
                <w:bCs/>
                <w:color w:val="FF0000"/>
                <w:kern w:val="0"/>
                <w:szCs w:val="21"/>
                <w:lang w:val="en-US" w:eastAsia="zh-CN"/>
              </w:rPr>
            </w:pPr>
            <w:r>
              <w:rPr>
                <w:rFonts w:hint="eastAsia" w:ascii="宋体" w:hAnsi="宋体"/>
                <w:szCs w:val="21"/>
              </w:rPr>
              <w:t>√</w:t>
            </w:r>
          </w:p>
        </w:tc>
        <w:tc>
          <w:tcPr>
            <w:tcW w:w="771" w:type="dxa"/>
            <w:vMerge w:val="continue"/>
            <w:vAlign w:val="center"/>
          </w:tcPr>
          <w:p w14:paraId="111EF7F4">
            <w:pPr>
              <w:widowControl/>
              <w:spacing w:line="0" w:lineRule="atLeast"/>
              <w:jc w:val="center"/>
              <w:rPr>
                <w:rFonts w:hint="eastAsia" w:ascii="宋体" w:hAnsi="宋体" w:cstheme="minorEastAsia"/>
                <w:b/>
                <w:bCs/>
                <w:color w:val="FF0000"/>
                <w:kern w:val="0"/>
                <w:szCs w:val="21"/>
                <w:lang w:val="en-US" w:eastAsia="zh-CN"/>
              </w:rPr>
            </w:pPr>
          </w:p>
        </w:tc>
      </w:tr>
      <w:tr w14:paraId="2AA9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14:paraId="3A5D6551">
            <w:pPr>
              <w:widowControl/>
              <w:spacing w:line="0" w:lineRule="atLeast"/>
              <w:jc w:val="center"/>
              <w:rPr>
                <w:rFonts w:hint="eastAsia" w:ascii="宋体" w:hAnsi="宋体" w:eastAsia="宋体" w:cstheme="minorEastAsia"/>
                <w:b/>
                <w:color w:val="000000" w:themeColor="text1"/>
                <w:kern w:val="0"/>
                <w:szCs w:val="21"/>
                <w:lang w:val="en-US" w:eastAsia="zh-CN"/>
                <w14:textFill>
                  <w14:solidFill>
                    <w14:schemeClr w14:val="tx1"/>
                  </w14:solidFill>
                </w14:textFill>
              </w:rPr>
            </w:pPr>
          </w:p>
        </w:tc>
        <w:tc>
          <w:tcPr>
            <w:tcW w:w="2877" w:type="dxa"/>
            <w:gridSpan w:val="2"/>
            <w:vAlign w:val="center"/>
          </w:tcPr>
          <w:p w14:paraId="31067537">
            <w:pPr>
              <w:widowControl/>
              <w:spacing w:line="0" w:lineRule="atLeast"/>
              <w:jc w:val="center"/>
              <w:rPr>
                <w:rFonts w:hint="eastAsia" w:ascii="宋体" w:hAnsi="宋体" w:cstheme="minorEastAsia"/>
                <w:b/>
                <w:color w:val="000000" w:themeColor="text1"/>
                <w:kern w:val="0"/>
                <w:szCs w:val="21"/>
                <w:lang w:val="en-US" w:eastAsia="zh-CN"/>
                <w14:textFill>
                  <w14:solidFill>
                    <w14:schemeClr w14:val="tx1"/>
                  </w14:solidFill>
                </w14:textFill>
              </w:rPr>
            </w:pPr>
            <w:r>
              <w:rPr>
                <w:rFonts w:hint="eastAsia" w:ascii="宋体" w:hAnsi="宋体" w:cstheme="minorEastAsia"/>
                <w:b/>
                <w:color w:val="000000" w:themeColor="text1"/>
                <w:kern w:val="0"/>
                <w:szCs w:val="21"/>
                <w:lang w:val="en-US" w:eastAsia="zh-CN"/>
                <w14:textFill>
                  <w14:solidFill>
                    <w14:schemeClr w14:val="tx1"/>
                  </w14:solidFill>
                </w14:textFill>
              </w:rPr>
              <w:t>小计</w:t>
            </w:r>
          </w:p>
        </w:tc>
        <w:tc>
          <w:tcPr>
            <w:tcW w:w="663" w:type="dxa"/>
            <w:vAlign w:val="center"/>
          </w:tcPr>
          <w:p w14:paraId="1E425DC6">
            <w:pPr>
              <w:widowControl/>
              <w:jc w:val="center"/>
              <w:textAlignment w:val="center"/>
              <w:rPr>
                <w:rFonts w:hint="default" w:ascii="宋体" w:hAnsi="宋体" w:cs="宋体"/>
                <w:b/>
                <w:bCs/>
                <w:color w:val="FF0000"/>
                <w:kern w:val="0"/>
                <w:szCs w:val="21"/>
                <w:lang w:val="en-US" w:eastAsia="zh-CN" w:bidi="ar"/>
              </w:rPr>
            </w:pPr>
            <w:r>
              <w:rPr>
                <w:rFonts w:hint="eastAsia" w:ascii="宋体" w:hAnsi="宋体" w:cs="宋体"/>
                <w:b/>
                <w:bCs/>
                <w:color w:val="FF0000"/>
                <w:kern w:val="0"/>
                <w:szCs w:val="21"/>
                <w:lang w:val="en-US" w:eastAsia="zh-CN" w:bidi="ar"/>
              </w:rPr>
              <w:t>120</w:t>
            </w:r>
          </w:p>
        </w:tc>
        <w:tc>
          <w:tcPr>
            <w:tcW w:w="664" w:type="dxa"/>
            <w:vAlign w:val="center"/>
          </w:tcPr>
          <w:p w14:paraId="3C6D583D">
            <w:pPr>
              <w:widowControl/>
              <w:jc w:val="center"/>
              <w:textAlignment w:val="center"/>
              <w:rPr>
                <w:rFonts w:hint="eastAsia" w:ascii="宋体" w:hAnsi="宋体" w:cs="宋体"/>
                <w:b/>
                <w:bCs/>
                <w:color w:val="FF0000"/>
                <w:kern w:val="0"/>
                <w:szCs w:val="21"/>
                <w:lang w:val="en-US" w:eastAsia="zh-CN" w:bidi="ar"/>
              </w:rPr>
            </w:pPr>
          </w:p>
        </w:tc>
        <w:tc>
          <w:tcPr>
            <w:tcW w:w="671" w:type="dxa"/>
            <w:vAlign w:val="center"/>
          </w:tcPr>
          <w:p w14:paraId="01D0072F">
            <w:pPr>
              <w:widowControl/>
              <w:jc w:val="center"/>
              <w:textAlignment w:val="center"/>
              <w:rPr>
                <w:rFonts w:hint="eastAsia" w:ascii="宋体" w:hAnsi="宋体" w:cs="宋体"/>
                <w:b/>
                <w:bCs/>
                <w:color w:val="FF0000"/>
                <w:kern w:val="0"/>
                <w:szCs w:val="21"/>
                <w:lang w:val="en-US" w:eastAsia="zh-CN" w:bidi="ar"/>
              </w:rPr>
            </w:pPr>
            <w:r>
              <w:rPr>
                <w:rFonts w:hint="eastAsia" w:ascii="宋体" w:hAnsi="宋体" w:cs="宋体"/>
                <w:b/>
                <w:bCs/>
                <w:color w:val="FF0000"/>
                <w:kern w:val="0"/>
                <w:szCs w:val="21"/>
                <w:lang w:val="en-US" w:eastAsia="zh-CN" w:bidi="ar"/>
              </w:rPr>
              <w:t>120</w:t>
            </w:r>
          </w:p>
        </w:tc>
        <w:tc>
          <w:tcPr>
            <w:tcW w:w="432" w:type="dxa"/>
            <w:shd w:val="clear" w:color="auto" w:fill="auto"/>
            <w:vAlign w:val="center"/>
          </w:tcPr>
          <w:p w14:paraId="5AF75EC7">
            <w:pPr>
              <w:widowControl/>
              <w:jc w:val="center"/>
              <w:textAlignment w:val="center"/>
              <w:rPr>
                <w:rFonts w:hint="eastAsia" w:ascii="宋体" w:hAnsi="宋体" w:eastAsia="宋体" w:cs="宋体"/>
                <w:b/>
                <w:bCs/>
                <w:color w:val="FF0000"/>
                <w:kern w:val="0"/>
                <w:sz w:val="21"/>
                <w:szCs w:val="21"/>
                <w:lang w:val="en-US" w:eastAsia="zh-CN" w:bidi="ar"/>
              </w:rPr>
            </w:pPr>
          </w:p>
        </w:tc>
        <w:tc>
          <w:tcPr>
            <w:tcW w:w="432" w:type="dxa"/>
            <w:shd w:val="clear" w:color="auto" w:fill="auto"/>
            <w:vAlign w:val="center"/>
          </w:tcPr>
          <w:p w14:paraId="0C910C1A">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4C4CBABE">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77FB2C3F">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244E0E1C">
            <w:pPr>
              <w:widowControl/>
              <w:spacing w:line="0" w:lineRule="atLeast"/>
              <w:jc w:val="center"/>
              <w:rPr>
                <w:rFonts w:hint="eastAsia" w:ascii="宋体" w:hAnsi="宋体" w:cstheme="minorEastAsia"/>
                <w:b/>
                <w:bCs/>
                <w:color w:val="FF0000"/>
                <w:kern w:val="0"/>
                <w:szCs w:val="21"/>
                <w:lang w:val="en-US" w:eastAsia="zh-CN"/>
              </w:rPr>
            </w:pPr>
          </w:p>
        </w:tc>
        <w:tc>
          <w:tcPr>
            <w:tcW w:w="432" w:type="dxa"/>
            <w:shd w:val="clear" w:color="auto" w:fill="auto"/>
            <w:vAlign w:val="center"/>
          </w:tcPr>
          <w:p w14:paraId="23824491">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0156A42D">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2FF19636">
            <w:pPr>
              <w:widowControl/>
              <w:spacing w:line="0" w:lineRule="atLeast"/>
              <w:jc w:val="center"/>
              <w:rPr>
                <w:rFonts w:hint="eastAsia" w:ascii="宋体" w:hAnsi="宋体" w:cstheme="minorEastAsia"/>
                <w:b/>
                <w:bCs/>
                <w:color w:val="FF0000"/>
                <w:kern w:val="0"/>
                <w:szCs w:val="21"/>
                <w:lang w:val="en-US" w:eastAsia="zh-CN"/>
              </w:rPr>
            </w:pPr>
          </w:p>
        </w:tc>
        <w:tc>
          <w:tcPr>
            <w:tcW w:w="771" w:type="dxa"/>
            <w:vMerge w:val="continue"/>
            <w:vAlign w:val="center"/>
          </w:tcPr>
          <w:p w14:paraId="69129CE0">
            <w:pPr>
              <w:widowControl/>
              <w:spacing w:line="0" w:lineRule="atLeast"/>
              <w:jc w:val="center"/>
              <w:rPr>
                <w:rFonts w:hint="eastAsia" w:ascii="宋体" w:hAnsi="宋体" w:cstheme="minorEastAsia"/>
                <w:b/>
                <w:bCs/>
                <w:color w:val="FF0000"/>
                <w:kern w:val="0"/>
                <w:szCs w:val="21"/>
                <w:lang w:val="en-US" w:eastAsia="zh-CN"/>
              </w:rPr>
            </w:pPr>
          </w:p>
        </w:tc>
      </w:tr>
      <w:tr w14:paraId="3583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97" w:type="dxa"/>
            <w:gridSpan w:val="3"/>
            <w:vAlign w:val="center"/>
          </w:tcPr>
          <w:p w14:paraId="79C37152">
            <w:pPr>
              <w:widowControl/>
              <w:spacing w:line="0" w:lineRule="atLeast"/>
              <w:jc w:val="center"/>
              <w:rPr>
                <w:rFonts w:ascii="宋体" w:hAnsi="宋体" w:cstheme="minorEastAsia"/>
                <w:b/>
                <w:bCs/>
                <w:color w:val="000000" w:themeColor="text1"/>
                <w:kern w:val="0"/>
                <w:szCs w:val="21"/>
                <w14:textFill>
                  <w14:solidFill>
                    <w14:schemeClr w14:val="tx1"/>
                  </w14:solidFill>
                </w14:textFill>
              </w:rPr>
            </w:pPr>
            <w:r>
              <w:rPr>
                <w:rFonts w:hint="eastAsia" w:ascii="宋体" w:hAnsi="宋体" w:cstheme="minorEastAsia"/>
                <w:b/>
                <w:color w:val="000000" w:themeColor="text1"/>
                <w:kern w:val="0"/>
                <w:szCs w:val="21"/>
                <w14:textFill>
                  <w14:solidFill>
                    <w14:schemeClr w14:val="tx1"/>
                  </w14:solidFill>
                </w14:textFill>
              </w:rPr>
              <w:t>合计</w:t>
            </w:r>
          </w:p>
        </w:tc>
        <w:tc>
          <w:tcPr>
            <w:tcW w:w="663" w:type="dxa"/>
            <w:vAlign w:val="center"/>
          </w:tcPr>
          <w:p w14:paraId="29A86205">
            <w:pPr>
              <w:widowControl/>
              <w:jc w:val="center"/>
              <w:textAlignment w:val="center"/>
              <w:rPr>
                <w:rFonts w:hint="default" w:ascii="宋体" w:hAnsi="宋体" w:eastAsia="宋体" w:cstheme="minorEastAsia"/>
                <w:b/>
                <w:bCs/>
                <w:color w:val="FF0000"/>
                <w:szCs w:val="21"/>
                <w:lang w:val="en-US" w:eastAsia="zh-CN"/>
              </w:rPr>
            </w:pPr>
            <w:r>
              <w:rPr>
                <w:rFonts w:hint="eastAsia" w:ascii="宋体" w:hAnsi="宋体" w:cs="宋体"/>
                <w:b/>
                <w:bCs/>
                <w:color w:val="FF0000"/>
                <w:kern w:val="0"/>
                <w:szCs w:val="21"/>
                <w:lang w:val="en-US" w:eastAsia="zh-CN" w:bidi="ar"/>
              </w:rPr>
              <w:t>3300</w:t>
            </w:r>
          </w:p>
        </w:tc>
        <w:tc>
          <w:tcPr>
            <w:tcW w:w="664" w:type="dxa"/>
            <w:vAlign w:val="center"/>
          </w:tcPr>
          <w:p w14:paraId="185ECC39">
            <w:pPr>
              <w:widowControl/>
              <w:jc w:val="center"/>
              <w:textAlignment w:val="center"/>
              <w:rPr>
                <w:rFonts w:hint="default" w:ascii="宋体" w:hAnsi="宋体" w:cs="宋体"/>
                <w:b/>
                <w:bCs/>
                <w:color w:val="FF0000"/>
                <w:kern w:val="0"/>
                <w:szCs w:val="21"/>
                <w:lang w:val="en-US" w:eastAsia="zh-CN" w:bidi="ar"/>
              </w:rPr>
            </w:pPr>
            <w:r>
              <w:rPr>
                <w:rFonts w:hint="eastAsia" w:ascii="宋体" w:hAnsi="宋体" w:cs="宋体"/>
                <w:b/>
                <w:bCs/>
                <w:color w:val="FF0000"/>
                <w:kern w:val="0"/>
                <w:szCs w:val="21"/>
                <w:lang w:val="en-US" w:eastAsia="zh-CN" w:bidi="ar"/>
              </w:rPr>
              <w:t>1220</w:t>
            </w:r>
          </w:p>
        </w:tc>
        <w:tc>
          <w:tcPr>
            <w:tcW w:w="671" w:type="dxa"/>
            <w:vAlign w:val="center"/>
          </w:tcPr>
          <w:p w14:paraId="7699D180">
            <w:pPr>
              <w:widowControl/>
              <w:jc w:val="center"/>
              <w:textAlignment w:val="center"/>
              <w:rPr>
                <w:rFonts w:hint="default" w:ascii="宋体" w:hAnsi="宋体" w:cs="宋体"/>
                <w:b/>
                <w:bCs/>
                <w:color w:val="FF0000"/>
                <w:kern w:val="0"/>
                <w:szCs w:val="21"/>
                <w:lang w:val="en-US" w:eastAsia="zh-CN" w:bidi="ar"/>
              </w:rPr>
            </w:pPr>
            <w:r>
              <w:rPr>
                <w:rFonts w:hint="eastAsia" w:ascii="宋体" w:hAnsi="宋体" w:cs="宋体"/>
                <w:b/>
                <w:bCs/>
                <w:color w:val="FF0000"/>
                <w:kern w:val="0"/>
                <w:szCs w:val="21"/>
                <w:lang w:val="en-US" w:eastAsia="zh-CN" w:bidi="ar"/>
              </w:rPr>
              <w:t>2080</w:t>
            </w:r>
          </w:p>
        </w:tc>
        <w:tc>
          <w:tcPr>
            <w:tcW w:w="432" w:type="dxa"/>
            <w:shd w:val="clear" w:color="auto" w:fill="auto"/>
            <w:vAlign w:val="center"/>
          </w:tcPr>
          <w:p w14:paraId="061C2233">
            <w:pPr>
              <w:widowControl/>
              <w:spacing w:line="0" w:lineRule="atLeast"/>
              <w:jc w:val="center"/>
              <w:rPr>
                <w:rFonts w:hint="default" w:ascii="宋体" w:hAnsi="宋体" w:eastAsia="宋体" w:cstheme="minorEastAsia"/>
                <w:b/>
                <w:bCs/>
                <w:color w:val="FF0000"/>
                <w:szCs w:val="21"/>
                <w:lang w:val="en-US" w:eastAsia="zh-CN"/>
              </w:rPr>
            </w:pPr>
            <w:r>
              <w:rPr>
                <w:rFonts w:hint="eastAsia" w:ascii="宋体" w:hAnsi="宋体" w:cstheme="minorEastAsia"/>
                <w:b/>
                <w:bCs/>
                <w:color w:val="FF0000"/>
                <w:szCs w:val="21"/>
                <w:lang w:val="en-US" w:eastAsia="zh-CN"/>
              </w:rPr>
              <w:t>30</w:t>
            </w:r>
          </w:p>
        </w:tc>
        <w:tc>
          <w:tcPr>
            <w:tcW w:w="432" w:type="dxa"/>
            <w:shd w:val="clear" w:color="auto" w:fill="auto"/>
            <w:vAlign w:val="center"/>
          </w:tcPr>
          <w:p w14:paraId="24008690">
            <w:pPr>
              <w:widowControl/>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30</w:t>
            </w:r>
          </w:p>
        </w:tc>
        <w:tc>
          <w:tcPr>
            <w:tcW w:w="432" w:type="dxa"/>
            <w:shd w:val="clear" w:color="auto" w:fill="auto"/>
            <w:vAlign w:val="center"/>
          </w:tcPr>
          <w:p w14:paraId="18835DD5">
            <w:pPr>
              <w:widowControl/>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30</w:t>
            </w:r>
          </w:p>
        </w:tc>
        <w:tc>
          <w:tcPr>
            <w:tcW w:w="432" w:type="dxa"/>
            <w:shd w:val="clear" w:color="auto" w:fill="auto"/>
            <w:vAlign w:val="center"/>
          </w:tcPr>
          <w:p w14:paraId="78EEFB71">
            <w:pPr>
              <w:widowControl/>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30</w:t>
            </w:r>
          </w:p>
        </w:tc>
        <w:tc>
          <w:tcPr>
            <w:tcW w:w="432" w:type="dxa"/>
            <w:shd w:val="clear" w:color="auto" w:fill="auto"/>
            <w:vAlign w:val="center"/>
          </w:tcPr>
          <w:p w14:paraId="7B1889EC">
            <w:pPr>
              <w:widowControl/>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30</w:t>
            </w:r>
          </w:p>
        </w:tc>
        <w:tc>
          <w:tcPr>
            <w:tcW w:w="432" w:type="dxa"/>
            <w:shd w:val="clear" w:color="auto" w:fill="auto"/>
            <w:vAlign w:val="center"/>
          </w:tcPr>
          <w:p w14:paraId="41E76105">
            <w:pPr>
              <w:widowControl/>
              <w:spacing w:line="0" w:lineRule="atLeast"/>
              <w:jc w:val="center"/>
              <w:rPr>
                <w:rFonts w:hint="default" w:ascii="宋体" w:hAnsi="宋体" w:eastAsia="宋体" w:cstheme="minorEastAsia"/>
                <w:b/>
                <w:bCs/>
                <w:color w:val="FF0000"/>
                <w:kern w:val="0"/>
                <w:szCs w:val="21"/>
                <w:lang w:val="en-US" w:eastAsia="zh-CN"/>
              </w:rPr>
            </w:pPr>
            <w:r>
              <w:rPr>
                <w:rFonts w:hint="eastAsia" w:ascii="宋体" w:hAnsi="宋体" w:cstheme="minorEastAsia"/>
                <w:b/>
                <w:bCs/>
                <w:color w:val="FF0000"/>
                <w:kern w:val="0"/>
                <w:szCs w:val="21"/>
                <w:lang w:val="en-US" w:eastAsia="zh-CN"/>
              </w:rPr>
              <w:t>30</w:t>
            </w:r>
          </w:p>
        </w:tc>
        <w:tc>
          <w:tcPr>
            <w:tcW w:w="433" w:type="dxa"/>
            <w:vAlign w:val="center"/>
          </w:tcPr>
          <w:p w14:paraId="631FF098">
            <w:pPr>
              <w:widowControl/>
              <w:spacing w:line="0" w:lineRule="atLeast"/>
              <w:jc w:val="center"/>
              <w:rPr>
                <w:rFonts w:hint="eastAsia" w:ascii="宋体" w:hAnsi="宋体" w:cstheme="minorEastAsia"/>
                <w:b/>
                <w:bCs/>
                <w:color w:val="FF0000"/>
                <w:kern w:val="0"/>
                <w:szCs w:val="21"/>
                <w:lang w:val="en-US" w:eastAsia="zh-CN"/>
              </w:rPr>
            </w:pPr>
          </w:p>
        </w:tc>
        <w:tc>
          <w:tcPr>
            <w:tcW w:w="433" w:type="dxa"/>
            <w:vAlign w:val="center"/>
          </w:tcPr>
          <w:p w14:paraId="2B40519D">
            <w:pPr>
              <w:widowControl/>
              <w:spacing w:line="0" w:lineRule="atLeast"/>
              <w:jc w:val="center"/>
              <w:rPr>
                <w:rFonts w:hint="eastAsia" w:ascii="宋体" w:hAnsi="宋体" w:cstheme="minorEastAsia"/>
                <w:b/>
                <w:bCs/>
                <w:color w:val="FF0000"/>
                <w:kern w:val="0"/>
                <w:szCs w:val="21"/>
                <w:lang w:val="en-US" w:eastAsia="zh-CN"/>
              </w:rPr>
            </w:pPr>
          </w:p>
        </w:tc>
        <w:tc>
          <w:tcPr>
            <w:tcW w:w="771" w:type="dxa"/>
            <w:vAlign w:val="center"/>
          </w:tcPr>
          <w:p w14:paraId="65057778">
            <w:pPr>
              <w:widowControl/>
              <w:spacing w:line="0" w:lineRule="atLeast"/>
              <w:jc w:val="center"/>
              <w:rPr>
                <w:rFonts w:hint="eastAsia" w:ascii="宋体" w:hAnsi="宋体" w:cstheme="minorEastAsia"/>
                <w:b/>
                <w:bCs/>
                <w:color w:val="FF0000"/>
                <w:kern w:val="0"/>
                <w:szCs w:val="21"/>
                <w:lang w:val="en-US" w:eastAsia="zh-CN"/>
              </w:rPr>
            </w:pPr>
          </w:p>
        </w:tc>
      </w:tr>
    </w:tbl>
    <w:p w14:paraId="3E753E07">
      <w:pPr>
        <w:keepNext w:val="0"/>
        <w:keepLines w:val="0"/>
        <w:pageBreakBefore w:val="0"/>
        <w:widowControl/>
        <w:kinsoku/>
        <w:wordWrap/>
        <w:overflowPunct/>
        <w:topLinePunct w:val="0"/>
        <w:autoSpaceDE/>
        <w:autoSpaceDN/>
        <w:bidi w:val="0"/>
        <w:adjustRightInd/>
        <w:snapToGrid/>
        <w:spacing w:before="157" w:beforeLines="50" w:after="157" w:afterLines="50"/>
        <w:ind w:firstLine="73" w:firstLineChars="41"/>
        <w:textAlignment w:val="auto"/>
        <w:rPr>
          <w:rFonts w:hint="eastAsia" w:ascii="宋体" w:hAnsi="宋体" w:cs="宋体"/>
          <w:kern w:val="0"/>
          <w:sz w:val="18"/>
          <w:szCs w:val="18"/>
        </w:rPr>
      </w:pPr>
      <w:r>
        <w:rPr>
          <w:rFonts w:hint="eastAsia" w:ascii="宋体" w:hAnsi="宋体" w:cs="宋体"/>
          <w:kern w:val="0"/>
          <w:sz w:val="18"/>
          <w:szCs w:val="18"/>
        </w:rPr>
        <w:t>注： 根据学校统一安排，每周五下午为综合素养课，由学校教务、学生处以及系部之间协调，统一制定综合素养教学方案。</w:t>
      </w:r>
    </w:p>
    <w:p w14:paraId="09461636">
      <w:pPr>
        <w:keepNext w:val="0"/>
        <w:keepLines w:val="0"/>
        <w:pageBreakBefore w:val="0"/>
        <w:widowControl/>
        <w:kinsoku/>
        <w:wordWrap/>
        <w:overflowPunct/>
        <w:topLinePunct w:val="0"/>
        <w:autoSpaceDE/>
        <w:autoSpaceDN/>
        <w:bidi w:val="0"/>
        <w:adjustRightInd/>
        <w:snapToGrid/>
        <w:spacing w:before="157" w:beforeLines="50" w:after="157" w:afterLines="50"/>
        <w:ind w:firstLine="73" w:firstLineChars="41"/>
        <w:textAlignment w:val="auto"/>
        <w:rPr>
          <w:rFonts w:hint="eastAsia" w:ascii="宋体" w:hAnsi="宋体" w:cs="宋体"/>
          <w:kern w:val="0"/>
          <w:sz w:val="18"/>
          <w:szCs w:val="18"/>
        </w:rPr>
      </w:pPr>
    </w:p>
    <w:p w14:paraId="571D5FA3">
      <w:pPr>
        <w:keepNext w:val="0"/>
        <w:keepLines w:val="0"/>
        <w:pageBreakBefore w:val="0"/>
        <w:widowControl w:val="0"/>
        <w:kinsoku/>
        <w:wordWrap/>
        <w:overflowPunct/>
        <w:topLinePunct w:val="0"/>
        <w:autoSpaceDE/>
        <w:autoSpaceDN/>
        <w:bidi w:val="0"/>
        <w:adjustRightInd/>
        <w:snapToGrid/>
        <w:spacing w:before="181" w:beforeLines="50" w:after="181" w:afterLines="50" w:line="400" w:lineRule="exact"/>
        <w:ind w:left="15" w:leftChars="7" w:firstLine="465" w:firstLineChars="193"/>
        <w:textAlignment w:val="auto"/>
        <w:rPr>
          <w:rFonts w:hint="eastAsia" w:ascii="宋体" w:hAnsi="宋体" w:cs="仿宋"/>
          <w:b/>
          <w:sz w:val="24"/>
        </w:rPr>
      </w:pPr>
      <w:r>
        <w:rPr>
          <w:rFonts w:hint="eastAsia" w:ascii="宋体" w:hAnsi="宋体" w:cs="仿宋"/>
          <w:b/>
          <w:sz w:val="24"/>
        </w:rPr>
        <w:t>八、实施保障</w:t>
      </w:r>
    </w:p>
    <w:p w14:paraId="20B56D64">
      <w:pPr>
        <w:spacing w:line="400" w:lineRule="exact"/>
        <w:ind w:firstLine="482" w:firstLineChars="200"/>
        <w:rPr>
          <w:rFonts w:ascii="宋体" w:hAnsi="宋体" w:cs="仿宋"/>
          <w:b/>
          <w:sz w:val="24"/>
        </w:rPr>
      </w:pPr>
      <w:r>
        <w:rPr>
          <w:rFonts w:hint="eastAsia" w:ascii="宋体" w:hAnsi="宋体" w:cs="仿宋"/>
          <w:b/>
          <w:sz w:val="24"/>
        </w:rPr>
        <w:t>（一）师资条件</w:t>
      </w:r>
    </w:p>
    <w:p w14:paraId="0F1F7762">
      <w:pPr>
        <w:spacing w:line="400" w:lineRule="exact"/>
        <w:ind w:firstLine="480" w:firstLineChars="200"/>
        <w:rPr>
          <w:rFonts w:ascii="宋体" w:hAnsi="宋体" w:cs="仿宋"/>
          <w:sz w:val="24"/>
        </w:rPr>
      </w:pPr>
      <w:r>
        <w:rPr>
          <w:rFonts w:hint="eastAsia" w:ascii="宋体" w:hAnsi="宋体" w:cs="仿宋"/>
          <w:sz w:val="24"/>
        </w:rPr>
        <w:t>1.师德师风</w:t>
      </w:r>
    </w:p>
    <w:p w14:paraId="6BADC2BD">
      <w:pPr>
        <w:spacing w:line="400" w:lineRule="exact"/>
        <w:ind w:firstLine="480" w:firstLineChars="200"/>
        <w:rPr>
          <w:rFonts w:ascii="宋体" w:hAnsi="宋体" w:cs="仿宋"/>
          <w:sz w:val="24"/>
        </w:rPr>
      </w:pPr>
      <w:r>
        <w:rPr>
          <w:rFonts w:hint="eastAsia" w:ascii="宋体" w:hAnsi="宋体" w:cs="仿宋"/>
          <w:sz w:val="24"/>
        </w:rPr>
        <w:t>热爱职业教育事业，具有职业理想、敬业精神和奉献精神，践行社会主义核心价值体系，履行教师职业道德规范，依法执教。立德树人，为人师表，教书育人，自尊自律，关爱学生，团结协作。在教育教学岗位上，以人格魅力、学识魅力、职业魅力教育和感染学生，因材施教、以爱育爱，做学生职业生涯发展的指导者和健康成长的引路人，展示出默默奉献的职业精神，争做“四有”好教师。</w:t>
      </w:r>
    </w:p>
    <w:p w14:paraId="7B462DA5">
      <w:pPr>
        <w:spacing w:line="400" w:lineRule="exact"/>
        <w:ind w:firstLine="480" w:firstLineChars="200"/>
        <w:rPr>
          <w:rFonts w:ascii="宋体" w:hAnsi="宋体" w:cs="仿宋"/>
          <w:sz w:val="24"/>
        </w:rPr>
      </w:pPr>
      <w:r>
        <w:rPr>
          <w:rFonts w:hint="eastAsia" w:ascii="宋体" w:hAnsi="宋体" w:cs="仿宋"/>
          <w:sz w:val="24"/>
        </w:rPr>
        <w:t>2.专业能力</w:t>
      </w:r>
    </w:p>
    <w:p w14:paraId="16BB4458">
      <w:pPr>
        <w:spacing w:line="400" w:lineRule="exact"/>
        <w:ind w:firstLine="480" w:firstLineChars="200"/>
        <w:rPr>
          <w:rFonts w:ascii="宋体" w:hAnsi="宋体" w:cs="仿宋"/>
          <w:sz w:val="24"/>
        </w:rPr>
      </w:pPr>
      <w:r>
        <w:rPr>
          <w:rFonts w:hint="eastAsia" w:ascii="宋体" w:hAnsi="宋体" w:cs="仿宋"/>
          <w:sz w:val="24"/>
        </w:rPr>
        <w:t>（1）专业带头人原则上应具有副高及以上职称，能较好地把握国内外行业、专业发展，能广泛联系行业企业，了解行业企业对本专业人才的需求实际，教学设计、专业研究能力强，组织开展教科研工作能力强，在本区域或本领域具有一定的专业影响力。</w:t>
      </w:r>
      <w:r>
        <w:rPr>
          <w:rFonts w:ascii="宋体" w:hAnsi="宋体" w:cs="仿宋"/>
          <w:sz w:val="24"/>
        </w:rPr>
        <w:t>能广泛联系行业企业，</w:t>
      </w:r>
      <w:r>
        <w:rPr>
          <w:rFonts w:hint="eastAsia" w:ascii="宋体" w:hAnsi="宋体" w:cs="仿宋"/>
          <w:sz w:val="24"/>
        </w:rPr>
        <w:t>较好地把握数字媒体行业、专业发展态势，了解数字媒体行业企业对本专业人才的实际需求，潜心课程教学改革，带领教学团队制订高水平的“实施性人才培养方案”，在本专业改革发展中起引领作用。</w:t>
      </w:r>
    </w:p>
    <w:p w14:paraId="42D88B06">
      <w:pPr>
        <w:spacing w:line="400" w:lineRule="exact"/>
        <w:ind w:firstLine="480" w:firstLineChars="200"/>
        <w:rPr>
          <w:rFonts w:ascii="宋体" w:hAnsi="宋体" w:cs="仿宋"/>
          <w:sz w:val="24"/>
        </w:rPr>
      </w:pPr>
      <w:r>
        <w:rPr>
          <w:rFonts w:hint="eastAsia" w:ascii="宋体" w:hAnsi="宋体" w:cs="仿宋"/>
          <w:sz w:val="24"/>
        </w:rPr>
        <w:t>（2）公共基础课程学科带头人和专业（技能）课程负责人应在该专业的课程教学、教育科研、课程开发等方面起到引领作用。要关注学科（课程）改革和发展状况，熟悉本学科（课程）的课程标准、教学任务、主要教学内容及要求。具有较强的课程研究能力和实施能力，能组织开展具有一定规模的示范性、观摩性等教研活动，能组织专业团队积极推进课堂教学改革与创新，提升课程建设水平，建设新型教学场景，优化课堂生态，深化信息技术应用，打造优质课堂。</w:t>
      </w:r>
    </w:p>
    <w:p w14:paraId="04E20A34">
      <w:pPr>
        <w:spacing w:line="400" w:lineRule="exact"/>
        <w:ind w:firstLine="480" w:firstLineChars="200"/>
        <w:rPr>
          <w:rFonts w:ascii="宋体" w:hAnsi="宋体" w:cs="仿宋"/>
          <w:sz w:val="24"/>
        </w:rPr>
      </w:pPr>
      <w:r>
        <w:rPr>
          <w:rFonts w:hint="eastAsia" w:ascii="宋体" w:hAnsi="宋体" w:cs="仿宋"/>
          <w:sz w:val="24"/>
        </w:rPr>
        <w:t>（3）专任教师应具有中等职业学校教师资格证书和与任教学科相符的专业背景，熟悉教育教学规律，对任教课程有较为全面理解，具备较强的学情分析、教学目标设定、教学设计、教案撰写、教学策略选择、教学实施和评价能力，能运用信息化教学手段，合理使用信息化资源，注重教学反思，关注教学目标达成，持续改进教学效果；能积极开展课程教学改革和实施，具备一定的课程开发能力。专任专业教师还应具有从事学科（课程）教学所在行业高级以上职业技能等级证书或职业资格证书，近5年累计不少于6个月的企业实践经历。专业教师应具有良好的专业知识和实践能力，能开展理实一体教学活动及实践技能示范教学，参加产学研项目研究及教学竞赛、技能竞赛等活动，能开发具专业特色的校本教材。</w:t>
      </w:r>
    </w:p>
    <w:p w14:paraId="73EBF6A8">
      <w:pPr>
        <w:spacing w:line="400" w:lineRule="exact"/>
        <w:ind w:firstLine="480" w:firstLineChars="200"/>
        <w:rPr>
          <w:rFonts w:ascii="宋体" w:hAnsi="宋体" w:cs="仿宋"/>
          <w:sz w:val="24"/>
        </w:rPr>
      </w:pPr>
      <w:r>
        <w:rPr>
          <w:rFonts w:hint="eastAsia" w:ascii="宋体" w:hAnsi="宋体" w:cs="仿宋"/>
          <w:sz w:val="24"/>
        </w:rPr>
        <w:t>（4）“双师型”教师应取得国家或省相关规定的职业资格或非教师系列的专业技术职称，如：剪辑师等非教师系列中级专业技术职务或与本专业有关的中、高级职业技能等级证书或职业资格证书或数字媒体专业相关</w:t>
      </w:r>
      <w:r>
        <w:rPr>
          <w:rFonts w:ascii="宋体" w:hAnsi="宋体" w:cs="仿宋"/>
          <w:sz w:val="24"/>
        </w:rPr>
        <w:t>1</w:t>
      </w:r>
      <w:r>
        <w:rPr>
          <w:rFonts w:hint="eastAsia" w:ascii="宋体" w:hAnsi="宋体" w:cs="仿宋"/>
          <w:sz w:val="24"/>
        </w:rPr>
        <w:t>+</w:t>
      </w:r>
      <w:r>
        <w:rPr>
          <w:rFonts w:ascii="宋体" w:hAnsi="宋体" w:cs="仿宋"/>
          <w:sz w:val="24"/>
        </w:rPr>
        <w:t>X</w:t>
      </w:r>
      <w:r>
        <w:rPr>
          <w:rFonts w:hint="eastAsia" w:ascii="宋体" w:hAnsi="宋体" w:cs="仿宋"/>
          <w:sz w:val="24"/>
        </w:rPr>
        <w:t>初级职业技能等级证书。兼职教师须经过教学能力专项培训，并取得合格证书。</w:t>
      </w:r>
    </w:p>
    <w:p w14:paraId="03D84061">
      <w:pPr>
        <w:spacing w:line="400" w:lineRule="exact"/>
        <w:ind w:firstLine="480" w:firstLineChars="200"/>
        <w:rPr>
          <w:rFonts w:ascii="宋体" w:hAnsi="宋体" w:cs="仿宋"/>
          <w:sz w:val="24"/>
        </w:rPr>
      </w:pPr>
      <w:r>
        <w:rPr>
          <w:rFonts w:hint="eastAsia" w:ascii="宋体" w:hAnsi="宋体" w:cs="仿宋"/>
          <w:sz w:val="24"/>
        </w:rPr>
        <w:t>3.团队建设</w:t>
      </w:r>
    </w:p>
    <w:p w14:paraId="42BBA216">
      <w:pPr>
        <w:spacing w:line="400" w:lineRule="exact"/>
        <w:ind w:firstLine="480" w:firstLineChars="200"/>
        <w:rPr>
          <w:rFonts w:ascii="宋体" w:hAnsi="宋体" w:cs="仿宋"/>
          <w:sz w:val="24"/>
        </w:rPr>
      </w:pPr>
      <w:r>
        <w:rPr>
          <w:rFonts w:hint="eastAsia" w:ascii="宋体" w:hAnsi="宋体" w:cs="仿宋"/>
          <w:sz w:val="24"/>
        </w:rPr>
        <w:t>专任专业教师与在籍学生的师生比，本科学历、研究生学历、高级职称的比例，</w:t>
      </w:r>
      <w:r>
        <w:rPr>
          <w:rFonts w:ascii="宋体" w:hAnsi="宋体" w:cs="仿宋"/>
          <w:sz w:val="24"/>
        </w:rPr>
        <w:t>专任专业教师高级以上职业</w:t>
      </w:r>
      <w:r>
        <w:rPr>
          <w:rFonts w:hint="eastAsia" w:ascii="宋体" w:hAnsi="宋体" w:cs="仿宋"/>
          <w:sz w:val="24"/>
        </w:rPr>
        <w:t>技能等级证书</w:t>
      </w:r>
      <w:r>
        <w:rPr>
          <w:rFonts w:ascii="宋体" w:hAnsi="宋体" w:cs="仿宋"/>
          <w:sz w:val="24"/>
        </w:rPr>
        <w:t>或非教师系列专业技术中级以上职称的比例</w:t>
      </w:r>
      <w:r>
        <w:rPr>
          <w:rFonts w:hint="eastAsia" w:ascii="宋体" w:hAnsi="宋体" w:cs="仿宋"/>
          <w:sz w:val="24"/>
        </w:rPr>
        <w:t>，兼职教师的比例及相关要求，应符合国家、省关于中等职业学校设置和专业建设的相关标准要求和具体规定。专任专业教师中应具有来自不同专业背景的专业水平高的专任专业教师，建设符合项目式、模块化教学需要的课程负责人领衔的、跨学科领域的、专兼结合的教学创新团队，实现知识、技能和实践经验的优质互补和跨界融合，不断优化教师团队能力结构，以团队协作的方式开展教学、提升质量。</w:t>
      </w:r>
    </w:p>
    <w:p w14:paraId="10CC56DB">
      <w:pPr>
        <w:spacing w:line="400" w:lineRule="exact"/>
        <w:ind w:firstLine="482" w:firstLineChars="200"/>
        <w:rPr>
          <w:rFonts w:ascii="宋体" w:hAnsi="宋体" w:cs="仿宋"/>
          <w:b/>
          <w:sz w:val="24"/>
        </w:rPr>
      </w:pPr>
      <w:r>
        <w:rPr>
          <w:rFonts w:hint="eastAsia" w:ascii="宋体" w:hAnsi="宋体" w:cs="仿宋"/>
          <w:b/>
          <w:sz w:val="24"/>
        </w:rPr>
        <w:t>（二）教学设施</w:t>
      </w:r>
    </w:p>
    <w:p w14:paraId="70B4046E">
      <w:pPr>
        <w:spacing w:line="400" w:lineRule="exact"/>
        <w:ind w:firstLine="480" w:firstLineChars="200"/>
        <w:rPr>
          <w:rFonts w:ascii="宋体" w:hAnsi="宋体" w:cs="仿宋"/>
          <w:sz w:val="24"/>
        </w:rPr>
      </w:pPr>
      <w:r>
        <w:rPr>
          <w:rFonts w:hint="eastAsia" w:ascii="宋体" w:hAnsi="宋体" w:cs="仿宋"/>
          <w:sz w:val="24"/>
        </w:rPr>
        <w:t>1.专业</w:t>
      </w:r>
      <w:r>
        <w:rPr>
          <w:rFonts w:ascii="宋体" w:hAnsi="宋体" w:cs="仿宋"/>
          <w:sz w:val="24"/>
        </w:rPr>
        <w:t>教室</w:t>
      </w:r>
    </w:p>
    <w:p w14:paraId="359E1232">
      <w:pPr>
        <w:spacing w:line="400" w:lineRule="exact"/>
        <w:ind w:firstLine="480" w:firstLineChars="200"/>
        <w:rPr>
          <w:rFonts w:ascii="宋体" w:hAnsi="宋体" w:cs="仿宋"/>
          <w:sz w:val="24"/>
        </w:rPr>
      </w:pPr>
      <w:r>
        <w:rPr>
          <w:rFonts w:hint="eastAsia" w:ascii="宋体" w:hAnsi="宋体" w:cs="仿宋"/>
          <w:sz w:val="24"/>
        </w:rPr>
        <w:t>专业教室应符合国家、省关于中等职业学校设置和数字媒体类专业建设的相关标准要求和具体规定，配备符合要求的安全应急装置和通道；建有智能化教学支持环境，配备计算机、投影仪、视频展示台、投影屏幕、音响设备等多媒体教学器材，满足信息化教学的必备条件；具有体现数字媒体行业特征、专业特点、职业精神的文化布置。</w:t>
      </w:r>
    </w:p>
    <w:p w14:paraId="6029D2B1">
      <w:pPr>
        <w:spacing w:line="400" w:lineRule="exact"/>
        <w:ind w:firstLine="480" w:firstLineChars="200"/>
        <w:rPr>
          <w:rFonts w:ascii="宋体" w:hAnsi="宋体" w:cs="仿宋"/>
          <w:sz w:val="24"/>
        </w:rPr>
      </w:pPr>
      <w:r>
        <w:rPr>
          <w:rFonts w:hint="eastAsia" w:ascii="宋体" w:hAnsi="宋体" w:cs="仿宋"/>
          <w:sz w:val="24"/>
        </w:rPr>
        <w:t>2.实训实习基本条件</w:t>
      </w:r>
    </w:p>
    <w:p w14:paraId="7D5FB51C">
      <w:pPr>
        <w:spacing w:line="400" w:lineRule="exact"/>
        <w:ind w:firstLine="480" w:firstLineChars="200"/>
        <w:rPr>
          <w:rFonts w:ascii="宋体" w:hAnsi="宋体" w:cs="仿宋"/>
          <w:sz w:val="24"/>
        </w:rPr>
      </w:pPr>
      <w:r>
        <w:rPr>
          <w:rFonts w:hint="eastAsia" w:ascii="宋体" w:hAnsi="宋体" w:cs="仿宋"/>
          <w:sz w:val="24"/>
        </w:rPr>
        <w:t>（</w:t>
      </w:r>
      <w:r>
        <w:rPr>
          <w:rFonts w:ascii="宋体" w:hAnsi="宋体" w:cs="仿宋"/>
          <w:sz w:val="24"/>
        </w:rPr>
        <w:t>1</w:t>
      </w:r>
      <w:r>
        <w:rPr>
          <w:rFonts w:hint="eastAsia" w:ascii="宋体" w:hAnsi="宋体" w:cs="仿宋"/>
          <w:sz w:val="24"/>
        </w:rPr>
        <w:t>）校内实训实习基本条件</w:t>
      </w:r>
    </w:p>
    <w:p w14:paraId="2021B57C">
      <w:pPr>
        <w:spacing w:line="400" w:lineRule="exact"/>
        <w:ind w:firstLine="480" w:firstLineChars="200"/>
        <w:rPr>
          <w:rFonts w:ascii="宋体" w:hAnsi="宋体" w:cs="仿宋"/>
          <w:sz w:val="24"/>
        </w:rPr>
      </w:pPr>
      <w:r>
        <w:rPr>
          <w:rFonts w:hint="eastAsia" w:ascii="宋体" w:hAnsi="宋体" w:cs="仿宋"/>
          <w:sz w:val="24"/>
        </w:rPr>
        <w:t>根据本专业人才培养目标的要求及课程设置的需要，按每班</w:t>
      </w:r>
      <w:r>
        <w:rPr>
          <w:rFonts w:ascii="宋体" w:hAnsi="宋体" w:cs="仿宋"/>
          <w:sz w:val="24"/>
        </w:rPr>
        <w:t>35</w:t>
      </w:r>
      <w:r>
        <w:rPr>
          <w:rFonts w:hint="eastAsia" w:ascii="宋体" w:hAnsi="宋体" w:cs="仿宋"/>
          <w:sz w:val="24"/>
        </w:rPr>
        <w:t>名学生的教学规模，校内实训室配置如下：</w:t>
      </w:r>
    </w:p>
    <w:tbl>
      <w:tblPr>
        <w:tblStyle w:val="17"/>
        <w:tblW w:w="87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2399"/>
        <w:gridCol w:w="1278"/>
        <w:gridCol w:w="3818"/>
      </w:tblGrid>
      <w:tr w14:paraId="79E57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tcBorders>
              <w:top w:val="single" w:color="000000" w:sz="4" w:space="0"/>
              <w:left w:val="single" w:color="000000" w:sz="4" w:space="0"/>
              <w:bottom w:val="single" w:color="000000" w:sz="4" w:space="0"/>
              <w:right w:val="single" w:color="000000" w:sz="4" w:space="0"/>
            </w:tcBorders>
            <w:vAlign w:val="center"/>
          </w:tcPr>
          <w:p w14:paraId="57594BA1">
            <w:pPr>
              <w:jc w:val="center"/>
              <w:textAlignment w:val="baseline"/>
              <w:rPr>
                <w:rFonts w:ascii="宋体" w:hAnsi="宋体" w:cs="宋体"/>
                <w:b/>
                <w:bCs/>
                <w:sz w:val="20"/>
                <w:szCs w:val="21"/>
              </w:rPr>
            </w:pPr>
            <w:r>
              <w:rPr>
                <w:rFonts w:hint="eastAsia" w:ascii="宋体" w:hAnsi="宋体" w:cs="宋体"/>
                <w:b/>
                <w:bCs/>
                <w:szCs w:val="21"/>
                <w:lang w:val="zh-CN"/>
              </w:rPr>
              <w:t>实训室名称</w:t>
            </w:r>
          </w:p>
        </w:tc>
        <w:tc>
          <w:tcPr>
            <w:tcW w:w="2399" w:type="dxa"/>
            <w:tcBorders>
              <w:top w:val="single" w:color="000000" w:sz="4" w:space="0"/>
              <w:left w:val="single" w:color="000000" w:sz="4" w:space="0"/>
              <w:bottom w:val="single" w:color="000000" w:sz="4" w:space="0"/>
              <w:right w:val="single" w:color="000000" w:sz="4" w:space="0"/>
            </w:tcBorders>
            <w:vAlign w:val="center"/>
          </w:tcPr>
          <w:p w14:paraId="10795742">
            <w:pPr>
              <w:jc w:val="center"/>
              <w:textAlignment w:val="baseline"/>
              <w:rPr>
                <w:rFonts w:ascii="宋体" w:hAnsi="宋体" w:cs="宋体"/>
                <w:b/>
                <w:bCs/>
                <w:sz w:val="20"/>
                <w:szCs w:val="21"/>
              </w:rPr>
            </w:pPr>
            <w:r>
              <w:rPr>
                <w:rFonts w:hint="eastAsia" w:ascii="宋体" w:hAnsi="宋体" w:cs="宋体"/>
                <w:b/>
                <w:bCs/>
                <w:szCs w:val="21"/>
                <w:lang w:val="zh-CN"/>
              </w:rPr>
              <w:t>主要设备名称</w:t>
            </w:r>
          </w:p>
        </w:tc>
        <w:tc>
          <w:tcPr>
            <w:tcW w:w="1278" w:type="dxa"/>
            <w:tcBorders>
              <w:top w:val="single" w:color="000000" w:sz="4" w:space="0"/>
              <w:left w:val="single" w:color="000000" w:sz="4" w:space="0"/>
              <w:bottom w:val="single" w:color="000000" w:sz="4" w:space="0"/>
              <w:right w:val="single" w:color="000000" w:sz="4" w:space="0"/>
            </w:tcBorders>
            <w:vAlign w:val="center"/>
          </w:tcPr>
          <w:p w14:paraId="1EA20B17">
            <w:pPr>
              <w:jc w:val="center"/>
              <w:textAlignment w:val="baseline"/>
              <w:rPr>
                <w:rFonts w:ascii="宋体" w:hAnsi="宋体" w:cs="宋体"/>
                <w:b/>
                <w:bCs/>
                <w:sz w:val="20"/>
                <w:szCs w:val="21"/>
                <w:lang w:val="zh-CN"/>
              </w:rPr>
            </w:pPr>
            <w:r>
              <w:rPr>
                <w:rFonts w:hint="eastAsia" w:ascii="宋体" w:hAnsi="宋体" w:cs="宋体"/>
                <w:b/>
                <w:bCs/>
                <w:szCs w:val="21"/>
                <w:lang w:val="zh-CN"/>
              </w:rPr>
              <w:t>数量</w:t>
            </w:r>
          </w:p>
          <w:p w14:paraId="4B939DF3">
            <w:pPr>
              <w:jc w:val="center"/>
              <w:textAlignment w:val="baseline"/>
              <w:rPr>
                <w:rFonts w:ascii="宋体" w:hAnsi="宋体" w:cs="宋体"/>
                <w:b/>
                <w:bCs/>
                <w:sz w:val="20"/>
                <w:szCs w:val="21"/>
              </w:rPr>
            </w:pPr>
            <w:r>
              <w:rPr>
                <w:rFonts w:hint="eastAsia" w:ascii="宋体" w:hAnsi="宋体" w:cs="宋体"/>
                <w:b/>
                <w:bCs/>
                <w:szCs w:val="21"/>
                <w:lang w:val="zh-CN"/>
              </w:rPr>
              <w:t>（台/套）</w:t>
            </w:r>
          </w:p>
        </w:tc>
        <w:tc>
          <w:tcPr>
            <w:tcW w:w="3818" w:type="dxa"/>
            <w:tcBorders>
              <w:top w:val="single" w:color="000000" w:sz="4" w:space="0"/>
              <w:left w:val="single" w:color="000000" w:sz="4" w:space="0"/>
              <w:bottom w:val="single" w:color="000000" w:sz="4" w:space="0"/>
              <w:right w:val="single" w:color="000000" w:sz="4" w:space="0"/>
            </w:tcBorders>
            <w:vAlign w:val="center"/>
          </w:tcPr>
          <w:p w14:paraId="7BE30B81">
            <w:pPr>
              <w:jc w:val="center"/>
              <w:textAlignment w:val="baseline"/>
              <w:rPr>
                <w:rFonts w:ascii="宋体" w:hAnsi="宋体" w:cs="宋体"/>
                <w:b/>
                <w:bCs/>
                <w:sz w:val="20"/>
                <w:szCs w:val="21"/>
              </w:rPr>
            </w:pPr>
            <w:r>
              <w:rPr>
                <w:rFonts w:hint="eastAsia" w:ascii="宋体" w:hAnsi="宋体" w:cs="宋体"/>
                <w:b/>
                <w:bCs/>
                <w:szCs w:val="21"/>
                <w:lang w:val="zh-CN"/>
              </w:rPr>
              <w:t>规格和技术的特殊要求</w:t>
            </w:r>
          </w:p>
        </w:tc>
      </w:tr>
      <w:tr w14:paraId="58C4D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restart"/>
            <w:tcBorders>
              <w:top w:val="single" w:color="000000" w:sz="4" w:space="0"/>
              <w:left w:val="single" w:color="000000" w:sz="4" w:space="0"/>
              <w:bottom w:val="single" w:color="000000" w:sz="4" w:space="0"/>
              <w:right w:val="single" w:color="000000" w:sz="4" w:space="0"/>
            </w:tcBorders>
            <w:vAlign w:val="center"/>
          </w:tcPr>
          <w:p w14:paraId="2ED7D978">
            <w:pPr>
              <w:jc w:val="center"/>
              <w:textAlignment w:val="baseline"/>
              <w:rPr>
                <w:rFonts w:ascii="宋体" w:hAnsi="宋体" w:cs="宋体"/>
                <w:bCs/>
                <w:sz w:val="20"/>
                <w:szCs w:val="21"/>
              </w:rPr>
            </w:pPr>
            <w:r>
              <w:rPr>
                <w:rFonts w:hint="eastAsia" w:ascii="宋体" w:hAnsi="宋体" w:cs="宋体"/>
                <w:bCs/>
                <w:szCs w:val="21"/>
                <w:lang w:val="zh-CN"/>
              </w:rPr>
              <w:t>绘画实训室</w:t>
            </w:r>
          </w:p>
        </w:tc>
        <w:tc>
          <w:tcPr>
            <w:tcW w:w="2399" w:type="dxa"/>
            <w:tcBorders>
              <w:top w:val="single" w:color="000000" w:sz="4" w:space="0"/>
              <w:left w:val="single" w:color="000000" w:sz="4" w:space="0"/>
              <w:bottom w:val="single" w:color="000000" w:sz="4" w:space="0"/>
              <w:right w:val="single" w:color="000000" w:sz="4" w:space="0"/>
            </w:tcBorders>
            <w:vAlign w:val="center"/>
          </w:tcPr>
          <w:p w14:paraId="3BA0EE98">
            <w:pPr>
              <w:textAlignment w:val="baseline"/>
              <w:rPr>
                <w:rFonts w:ascii="宋体" w:hAnsi="宋体" w:cs="宋体"/>
                <w:bCs/>
                <w:kern w:val="0"/>
                <w:sz w:val="20"/>
                <w:szCs w:val="21"/>
                <w:lang w:val="zh-CN"/>
              </w:rPr>
            </w:pPr>
            <w:r>
              <w:rPr>
                <w:rFonts w:hint="eastAsia" w:ascii="宋体" w:hAnsi="宋体" w:cs="宋体"/>
                <w:bCs/>
                <w:szCs w:val="21"/>
              </w:rPr>
              <w:t>画架</w:t>
            </w:r>
          </w:p>
        </w:tc>
        <w:tc>
          <w:tcPr>
            <w:tcW w:w="1278" w:type="dxa"/>
            <w:tcBorders>
              <w:top w:val="single" w:color="000000" w:sz="4" w:space="0"/>
              <w:left w:val="single" w:color="000000" w:sz="4" w:space="0"/>
              <w:bottom w:val="single" w:color="000000" w:sz="4" w:space="0"/>
              <w:right w:val="single" w:color="000000" w:sz="4" w:space="0"/>
            </w:tcBorders>
            <w:vAlign w:val="center"/>
          </w:tcPr>
          <w:p w14:paraId="4AB4FA71">
            <w:pPr>
              <w:jc w:val="center"/>
              <w:textAlignment w:val="baseline"/>
              <w:rPr>
                <w:rFonts w:ascii="宋体" w:hAnsi="宋体" w:cs="宋体"/>
                <w:bCs/>
                <w:kern w:val="0"/>
                <w:sz w:val="20"/>
                <w:szCs w:val="21"/>
                <w:lang w:val="zh-CN"/>
              </w:rPr>
            </w:pPr>
            <w:r>
              <w:rPr>
                <w:rFonts w:hint="eastAsia" w:ascii="宋体" w:hAnsi="宋体" w:cs="宋体"/>
                <w:bCs/>
                <w:szCs w:val="21"/>
              </w:rPr>
              <w:t>50</w:t>
            </w:r>
          </w:p>
        </w:tc>
        <w:tc>
          <w:tcPr>
            <w:tcW w:w="3818" w:type="dxa"/>
            <w:tcBorders>
              <w:top w:val="single" w:color="000000" w:sz="4" w:space="0"/>
              <w:left w:val="single" w:color="000000" w:sz="4" w:space="0"/>
              <w:bottom w:val="single" w:color="000000" w:sz="4" w:space="0"/>
              <w:right w:val="single" w:color="000000" w:sz="4" w:space="0"/>
            </w:tcBorders>
          </w:tcPr>
          <w:p w14:paraId="7E58EFF7">
            <w:pPr>
              <w:jc w:val="left"/>
              <w:textAlignment w:val="baseline"/>
              <w:rPr>
                <w:rFonts w:ascii="宋体" w:hAnsi="宋体" w:cs="宋体"/>
                <w:bCs/>
                <w:kern w:val="0"/>
                <w:sz w:val="20"/>
                <w:szCs w:val="21"/>
                <w:lang w:val="zh-CN"/>
              </w:rPr>
            </w:pPr>
            <w:r>
              <w:rPr>
                <w:rFonts w:hint="eastAsia" w:ascii="宋体" w:hAnsi="宋体" w:cs="宋体"/>
                <w:bCs/>
                <w:szCs w:val="21"/>
              </w:rPr>
              <w:t>/</w:t>
            </w:r>
          </w:p>
        </w:tc>
      </w:tr>
      <w:tr w14:paraId="53D53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71DA1033">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4EE70694">
            <w:pPr>
              <w:textAlignment w:val="baseline"/>
              <w:rPr>
                <w:rFonts w:ascii="宋体" w:hAnsi="宋体" w:cs="宋体"/>
                <w:bCs/>
                <w:sz w:val="20"/>
                <w:szCs w:val="21"/>
              </w:rPr>
            </w:pPr>
            <w:r>
              <w:rPr>
                <w:rFonts w:hint="eastAsia" w:ascii="宋体" w:hAnsi="宋体" w:cs="宋体"/>
                <w:bCs/>
                <w:szCs w:val="21"/>
              </w:rPr>
              <w:t>静物台</w:t>
            </w:r>
          </w:p>
        </w:tc>
        <w:tc>
          <w:tcPr>
            <w:tcW w:w="1278" w:type="dxa"/>
            <w:tcBorders>
              <w:top w:val="single" w:color="000000" w:sz="4" w:space="0"/>
              <w:left w:val="single" w:color="000000" w:sz="4" w:space="0"/>
              <w:bottom w:val="single" w:color="000000" w:sz="4" w:space="0"/>
              <w:right w:val="single" w:color="000000" w:sz="4" w:space="0"/>
            </w:tcBorders>
            <w:vAlign w:val="center"/>
          </w:tcPr>
          <w:p w14:paraId="70CC82A3">
            <w:pPr>
              <w:jc w:val="center"/>
              <w:textAlignment w:val="baseline"/>
              <w:rPr>
                <w:rFonts w:ascii="宋体" w:hAnsi="宋体" w:cs="宋体"/>
                <w:bCs/>
                <w:sz w:val="20"/>
                <w:szCs w:val="21"/>
              </w:rPr>
            </w:pPr>
            <w:r>
              <w:rPr>
                <w:rFonts w:hint="eastAsia" w:ascii="宋体" w:hAnsi="宋体" w:cs="宋体"/>
                <w:bCs/>
                <w:szCs w:val="21"/>
              </w:rPr>
              <w:t>10</w:t>
            </w:r>
          </w:p>
        </w:tc>
        <w:tc>
          <w:tcPr>
            <w:tcW w:w="3818" w:type="dxa"/>
            <w:tcBorders>
              <w:top w:val="single" w:color="000000" w:sz="4" w:space="0"/>
              <w:left w:val="single" w:color="000000" w:sz="4" w:space="0"/>
              <w:bottom w:val="single" w:color="000000" w:sz="4" w:space="0"/>
              <w:right w:val="single" w:color="000000" w:sz="4" w:space="0"/>
            </w:tcBorders>
          </w:tcPr>
          <w:p w14:paraId="570A38A0">
            <w:pPr>
              <w:jc w:val="left"/>
              <w:textAlignment w:val="baseline"/>
              <w:rPr>
                <w:rFonts w:ascii="宋体" w:hAnsi="宋体" w:cs="宋体"/>
                <w:bCs/>
                <w:sz w:val="20"/>
                <w:szCs w:val="21"/>
              </w:rPr>
            </w:pPr>
            <w:r>
              <w:rPr>
                <w:rFonts w:hint="eastAsia" w:ascii="宋体" w:hAnsi="宋体" w:cs="宋体"/>
                <w:bCs/>
                <w:szCs w:val="21"/>
              </w:rPr>
              <w:t>/</w:t>
            </w:r>
          </w:p>
        </w:tc>
      </w:tr>
      <w:tr w14:paraId="5E6B3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5D85BE02">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407BE646">
            <w:pPr>
              <w:textAlignment w:val="baseline"/>
              <w:rPr>
                <w:rFonts w:ascii="宋体" w:hAnsi="宋体" w:cs="宋体"/>
                <w:bCs/>
                <w:sz w:val="20"/>
                <w:szCs w:val="21"/>
              </w:rPr>
            </w:pPr>
            <w:r>
              <w:rPr>
                <w:rFonts w:hint="eastAsia" w:ascii="宋体" w:hAnsi="宋体" w:cs="宋体"/>
                <w:bCs/>
                <w:szCs w:val="21"/>
              </w:rPr>
              <w:t>石膏教具</w:t>
            </w:r>
          </w:p>
        </w:tc>
        <w:tc>
          <w:tcPr>
            <w:tcW w:w="1278" w:type="dxa"/>
            <w:tcBorders>
              <w:top w:val="single" w:color="000000" w:sz="4" w:space="0"/>
              <w:left w:val="single" w:color="000000" w:sz="4" w:space="0"/>
              <w:bottom w:val="single" w:color="000000" w:sz="4" w:space="0"/>
              <w:right w:val="single" w:color="000000" w:sz="4" w:space="0"/>
            </w:tcBorders>
            <w:vAlign w:val="center"/>
          </w:tcPr>
          <w:p w14:paraId="4AD1F415">
            <w:pPr>
              <w:jc w:val="center"/>
              <w:textAlignment w:val="baseline"/>
              <w:rPr>
                <w:rFonts w:ascii="宋体" w:hAnsi="宋体" w:cs="宋体"/>
                <w:bCs/>
                <w:sz w:val="20"/>
                <w:szCs w:val="21"/>
              </w:rPr>
            </w:pPr>
            <w:r>
              <w:rPr>
                <w:rFonts w:hint="eastAsia" w:ascii="宋体" w:hAnsi="宋体" w:cs="宋体"/>
                <w:bCs/>
                <w:szCs w:val="21"/>
              </w:rPr>
              <w:t>若干</w:t>
            </w:r>
          </w:p>
        </w:tc>
        <w:tc>
          <w:tcPr>
            <w:tcW w:w="3818" w:type="dxa"/>
            <w:tcBorders>
              <w:top w:val="single" w:color="000000" w:sz="4" w:space="0"/>
              <w:left w:val="single" w:color="000000" w:sz="4" w:space="0"/>
              <w:bottom w:val="single" w:color="000000" w:sz="4" w:space="0"/>
              <w:right w:val="single" w:color="000000" w:sz="4" w:space="0"/>
            </w:tcBorders>
          </w:tcPr>
          <w:p w14:paraId="2AE43A86">
            <w:pPr>
              <w:jc w:val="left"/>
              <w:textAlignment w:val="baseline"/>
              <w:rPr>
                <w:rFonts w:ascii="宋体" w:hAnsi="宋体" w:cs="宋体"/>
                <w:bCs/>
                <w:sz w:val="20"/>
                <w:szCs w:val="21"/>
              </w:rPr>
            </w:pPr>
            <w:r>
              <w:rPr>
                <w:rFonts w:hint="eastAsia" w:ascii="宋体" w:hAnsi="宋体" w:cs="宋体"/>
                <w:bCs/>
                <w:szCs w:val="21"/>
              </w:rPr>
              <w:t>/</w:t>
            </w:r>
          </w:p>
        </w:tc>
      </w:tr>
      <w:tr w14:paraId="7F87C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30DE43A9">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3B43CBCD">
            <w:pPr>
              <w:textAlignment w:val="baseline"/>
              <w:rPr>
                <w:rFonts w:ascii="宋体" w:hAnsi="宋体" w:cs="宋体"/>
                <w:bCs/>
                <w:sz w:val="20"/>
                <w:szCs w:val="21"/>
              </w:rPr>
            </w:pPr>
            <w:r>
              <w:rPr>
                <w:rFonts w:hint="eastAsia" w:ascii="宋体" w:hAnsi="宋体" w:cs="宋体"/>
                <w:bCs/>
                <w:szCs w:val="21"/>
              </w:rPr>
              <w:t>静物教具</w:t>
            </w:r>
          </w:p>
        </w:tc>
        <w:tc>
          <w:tcPr>
            <w:tcW w:w="1278" w:type="dxa"/>
            <w:tcBorders>
              <w:top w:val="single" w:color="000000" w:sz="4" w:space="0"/>
              <w:left w:val="single" w:color="000000" w:sz="4" w:space="0"/>
              <w:bottom w:val="single" w:color="000000" w:sz="4" w:space="0"/>
              <w:right w:val="single" w:color="000000" w:sz="4" w:space="0"/>
            </w:tcBorders>
            <w:vAlign w:val="center"/>
          </w:tcPr>
          <w:p w14:paraId="38D8C764">
            <w:pPr>
              <w:jc w:val="center"/>
              <w:textAlignment w:val="baseline"/>
              <w:rPr>
                <w:rFonts w:ascii="宋体" w:hAnsi="宋体" w:cs="宋体"/>
                <w:bCs/>
                <w:sz w:val="20"/>
                <w:szCs w:val="21"/>
              </w:rPr>
            </w:pPr>
            <w:r>
              <w:rPr>
                <w:rFonts w:hint="eastAsia" w:ascii="宋体" w:hAnsi="宋体" w:cs="宋体"/>
                <w:bCs/>
                <w:szCs w:val="21"/>
              </w:rPr>
              <w:t>若干</w:t>
            </w:r>
          </w:p>
        </w:tc>
        <w:tc>
          <w:tcPr>
            <w:tcW w:w="3818" w:type="dxa"/>
            <w:tcBorders>
              <w:top w:val="single" w:color="000000" w:sz="4" w:space="0"/>
              <w:left w:val="single" w:color="000000" w:sz="4" w:space="0"/>
              <w:bottom w:val="single" w:color="000000" w:sz="4" w:space="0"/>
              <w:right w:val="single" w:color="000000" w:sz="4" w:space="0"/>
            </w:tcBorders>
          </w:tcPr>
          <w:p w14:paraId="275534C6">
            <w:pPr>
              <w:jc w:val="left"/>
              <w:textAlignment w:val="baseline"/>
              <w:rPr>
                <w:rFonts w:ascii="宋体" w:hAnsi="宋体" w:cs="宋体"/>
                <w:bCs/>
                <w:sz w:val="20"/>
                <w:szCs w:val="21"/>
              </w:rPr>
            </w:pPr>
            <w:r>
              <w:rPr>
                <w:rFonts w:hint="eastAsia" w:ascii="宋体" w:hAnsi="宋体" w:cs="宋体"/>
                <w:bCs/>
                <w:szCs w:val="21"/>
              </w:rPr>
              <w:t>/</w:t>
            </w:r>
          </w:p>
        </w:tc>
      </w:tr>
      <w:tr w14:paraId="3D5D8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41F27308">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34754F15">
            <w:pPr>
              <w:textAlignment w:val="baseline"/>
              <w:rPr>
                <w:rFonts w:ascii="宋体" w:hAnsi="宋体" w:cs="宋体"/>
                <w:bCs/>
                <w:kern w:val="0"/>
                <w:sz w:val="20"/>
                <w:szCs w:val="21"/>
                <w:lang w:val="zh-CN"/>
              </w:rPr>
            </w:pPr>
            <w:r>
              <w:rPr>
                <w:rFonts w:hint="eastAsia" w:ascii="宋体" w:hAnsi="宋体" w:cs="宋体"/>
                <w:bCs/>
                <w:szCs w:val="21"/>
              </w:rPr>
              <w:t>背景布</w:t>
            </w:r>
          </w:p>
        </w:tc>
        <w:tc>
          <w:tcPr>
            <w:tcW w:w="1278" w:type="dxa"/>
            <w:tcBorders>
              <w:top w:val="single" w:color="000000" w:sz="4" w:space="0"/>
              <w:left w:val="single" w:color="000000" w:sz="4" w:space="0"/>
              <w:bottom w:val="single" w:color="000000" w:sz="4" w:space="0"/>
              <w:right w:val="single" w:color="000000" w:sz="4" w:space="0"/>
            </w:tcBorders>
            <w:vAlign w:val="center"/>
          </w:tcPr>
          <w:p w14:paraId="4DC90C9F">
            <w:pPr>
              <w:jc w:val="center"/>
              <w:textAlignment w:val="baseline"/>
              <w:rPr>
                <w:rFonts w:ascii="宋体" w:hAnsi="宋体" w:cs="宋体"/>
                <w:bCs/>
                <w:kern w:val="0"/>
                <w:sz w:val="20"/>
                <w:szCs w:val="21"/>
                <w:lang w:val="zh-CN"/>
              </w:rPr>
            </w:pPr>
            <w:r>
              <w:rPr>
                <w:rFonts w:hint="eastAsia" w:ascii="宋体" w:hAnsi="宋体" w:cs="宋体"/>
                <w:bCs/>
                <w:szCs w:val="21"/>
              </w:rPr>
              <w:t>5（12色）</w:t>
            </w:r>
          </w:p>
        </w:tc>
        <w:tc>
          <w:tcPr>
            <w:tcW w:w="3818" w:type="dxa"/>
            <w:tcBorders>
              <w:top w:val="single" w:color="000000" w:sz="4" w:space="0"/>
              <w:left w:val="single" w:color="000000" w:sz="4" w:space="0"/>
              <w:bottom w:val="single" w:color="000000" w:sz="4" w:space="0"/>
              <w:right w:val="single" w:color="000000" w:sz="4" w:space="0"/>
            </w:tcBorders>
          </w:tcPr>
          <w:p w14:paraId="42C10169">
            <w:pPr>
              <w:jc w:val="left"/>
              <w:textAlignment w:val="baseline"/>
              <w:rPr>
                <w:rFonts w:ascii="宋体" w:hAnsi="宋体" w:cs="宋体"/>
                <w:bCs/>
                <w:kern w:val="0"/>
                <w:sz w:val="20"/>
                <w:szCs w:val="21"/>
              </w:rPr>
            </w:pPr>
            <w:r>
              <w:rPr>
                <w:rFonts w:hint="eastAsia" w:ascii="宋体" w:hAnsi="宋体" w:cs="宋体"/>
                <w:bCs/>
                <w:szCs w:val="21"/>
              </w:rPr>
              <w:t>/</w:t>
            </w:r>
          </w:p>
        </w:tc>
      </w:tr>
      <w:tr w14:paraId="488CE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32E272D6">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4842440A">
            <w:pPr>
              <w:textAlignment w:val="baseline"/>
              <w:rPr>
                <w:rFonts w:ascii="宋体" w:hAnsi="宋体" w:cs="宋体"/>
                <w:bCs/>
                <w:kern w:val="0"/>
                <w:sz w:val="20"/>
                <w:szCs w:val="21"/>
                <w:lang w:val="zh-CN"/>
              </w:rPr>
            </w:pPr>
            <w:r>
              <w:rPr>
                <w:rFonts w:hint="eastAsia" w:ascii="宋体" w:hAnsi="宋体" w:cs="宋体"/>
                <w:bCs/>
                <w:szCs w:val="21"/>
              </w:rPr>
              <w:t>静物写生灯</w:t>
            </w:r>
          </w:p>
        </w:tc>
        <w:tc>
          <w:tcPr>
            <w:tcW w:w="1278" w:type="dxa"/>
            <w:tcBorders>
              <w:top w:val="single" w:color="000000" w:sz="4" w:space="0"/>
              <w:left w:val="single" w:color="000000" w:sz="4" w:space="0"/>
              <w:bottom w:val="single" w:color="000000" w:sz="4" w:space="0"/>
              <w:right w:val="single" w:color="000000" w:sz="4" w:space="0"/>
            </w:tcBorders>
            <w:vAlign w:val="center"/>
          </w:tcPr>
          <w:p w14:paraId="72DDE098">
            <w:pPr>
              <w:jc w:val="center"/>
              <w:textAlignment w:val="baseline"/>
              <w:rPr>
                <w:rFonts w:ascii="宋体" w:hAnsi="宋体" w:cs="宋体"/>
                <w:bCs/>
                <w:kern w:val="0"/>
                <w:sz w:val="20"/>
                <w:szCs w:val="21"/>
                <w:lang w:val="zh-CN"/>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14:paraId="4899B97E">
            <w:pPr>
              <w:jc w:val="left"/>
              <w:textAlignment w:val="baseline"/>
              <w:rPr>
                <w:rFonts w:ascii="宋体" w:hAnsi="宋体" w:cs="宋体"/>
                <w:bCs/>
                <w:kern w:val="0"/>
                <w:sz w:val="20"/>
                <w:szCs w:val="21"/>
                <w:lang w:val="zh-CN"/>
              </w:rPr>
            </w:pPr>
            <w:r>
              <w:rPr>
                <w:rFonts w:hint="eastAsia" w:ascii="宋体" w:hAnsi="宋体" w:cs="宋体"/>
                <w:bCs/>
                <w:szCs w:val="21"/>
              </w:rPr>
              <w:t>/</w:t>
            </w:r>
          </w:p>
        </w:tc>
      </w:tr>
      <w:tr w14:paraId="28E62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30F92F37">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01B984E3">
            <w:pPr>
              <w:textAlignment w:val="baseline"/>
              <w:rPr>
                <w:rFonts w:ascii="宋体" w:hAnsi="宋体" w:cs="宋体"/>
                <w:bCs/>
                <w:kern w:val="0"/>
                <w:sz w:val="20"/>
                <w:szCs w:val="21"/>
                <w:lang w:val="zh-CN"/>
              </w:rPr>
            </w:pPr>
            <w:r>
              <w:rPr>
                <w:rFonts w:hint="eastAsia" w:ascii="宋体" w:hAnsi="宋体" w:cs="宋体"/>
                <w:bCs/>
                <w:szCs w:val="21"/>
              </w:rPr>
              <w:t>多媒体设备</w:t>
            </w:r>
          </w:p>
        </w:tc>
        <w:tc>
          <w:tcPr>
            <w:tcW w:w="1278" w:type="dxa"/>
            <w:tcBorders>
              <w:top w:val="single" w:color="000000" w:sz="4" w:space="0"/>
              <w:left w:val="single" w:color="000000" w:sz="4" w:space="0"/>
              <w:bottom w:val="single" w:color="000000" w:sz="4" w:space="0"/>
              <w:right w:val="single" w:color="000000" w:sz="4" w:space="0"/>
            </w:tcBorders>
            <w:vAlign w:val="center"/>
          </w:tcPr>
          <w:p w14:paraId="3CD50E76">
            <w:pPr>
              <w:jc w:val="center"/>
              <w:textAlignment w:val="baseline"/>
              <w:rPr>
                <w:rFonts w:ascii="宋体" w:hAnsi="宋体" w:cs="宋体"/>
                <w:bCs/>
                <w:kern w:val="0"/>
                <w:sz w:val="20"/>
                <w:szCs w:val="21"/>
                <w:lang w:val="zh-CN"/>
              </w:rPr>
            </w:pPr>
            <w:r>
              <w:rPr>
                <w:rFonts w:hint="eastAsia" w:ascii="宋体" w:hAnsi="宋体" w:cs="宋体"/>
                <w:bCs/>
                <w:szCs w:val="21"/>
              </w:rPr>
              <w:t>1</w:t>
            </w:r>
          </w:p>
        </w:tc>
        <w:tc>
          <w:tcPr>
            <w:tcW w:w="3818" w:type="dxa"/>
            <w:tcBorders>
              <w:top w:val="single" w:color="000000" w:sz="4" w:space="0"/>
              <w:left w:val="single" w:color="000000" w:sz="4" w:space="0"/>
              <w:bottom w:val="single" w:color="000000" w:sz="4" w:space="0"/>
              <w:right w:val="single" w:color="000000" w:sz="4" w:space="0"/>
            </w:tcBorders>
          </w:tcPr>
          <w:p w14:paraId="1CDAB350">
            <w:pPr>
              <w:jc w:val="left"/>
              <w:textAlignment w:val="baseline"/>
              <w:rPr>
                <w:rFonts w:ascii="宋体" w:hAnsi="宋体" w:cs="宋体"/>
                <w:bCs/>
                <w:kern w:val="0"/>
                <w:sz w:val="20"/>
                <w:szCs w:val="21"/>
              </w:rPr>
            </w:pPr>
            <w:r>
              <w:rPr>
                <w:rFonts w:hint="eastAsia" w:ascii="宋体" w:hAnsi="宋体" w:cs="宋体"/>
                <w:bCs/>
                <w:szCs w:val="21"/>
              </w:rPr>
              <w:t>/</w:t>
            </w:r>
          </w:p>
        </w:tc>
      </w:tr>
      <w:tr w14:paraId="1590C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restart"/>
            <w:tcBorders>
              <w:top w:val="single" w:color="000000" w:sz="4" w:space="0"/>
              <w:left w:val="single" w:color="000000" w:sz="4" w:space="0"/>
              <w:bottom w:val="single" w:color="000000" w:sz="4" w:space="0"/>
              <w:right w:val="single" w:color="000000" w:sz="4" w:space="0"/>
            </w:tcBorders>
            <w:vAlign w:val="center"/>
          </w:tcPr>
          <w:p w14:paraId="72C5471D">
            <w:pPr>
              <w:jc w:val="center"/>
              <w:textAlignment w:val="baseline"/>
              <w:rPr>
                <w:rFonts w:ascii="宋体" w:hAnsi="宋体" w:cs="宋体"/>
                <w:bCs/>
                <w:sz w:val="20"/>
                <w:szCs w:val="21"/>
              </w:rPr>
            </w:pPr>
            <w:r>
              <w:rPr>
                <w:rFonts w:hint="eastAsia" w:ascii="宋体" w:hAnsi="宋体" w:cs="宋体"/>
                <w:bCs/>
                <w:szCs w:val="21"/>
                <w:lang w:val="zh-CN"/>
              </w:rPr>
              <w:t>摄影</w:t>
            </w:r>
            <w:r>
              <w:rPr>
                <w:rFonts w:hint="eastAsia" w:ascii="宋体" w:hAnsi="宋体" w:cs="宋体"/>
                <w:bCs/>
                <w:szCs w:val="21"/>
              </w:rPr>
              <w:t>摄像</w:t>
            </w:r>
            <w:r>
              <w:rPr>
                <w:rFonts w:hint="eastAsia" w:ascii="宋体" w:hAnsi="宋体" w:cs="宋体"/>
                <w:bCs/>
                <w:szCs w:val="21"/>
                <w:lang w:val="zh-CN"/>
              </w:rPr>
              <w:t>实训室</w:t>
            </w:r>
          </w:p>
        </w:tc>
        <w:tc>
          <w:tcPr>
            <w:tcW w:w="2399" w:type="dxa"/>
            <w:tcBorders>
              <w:top w:val="single" w:color="000000" w:sz="4" w:space="0"/>
              <w:left w:val="single" w:color="000000" w:sz="4" w:space="0"/>
              <w:bottom w:val="single" w:color="000000" w:sz="4" w:space="0"/>
              <w:right w:val="single" w:color="000000" w:sz="4" w:space="0"/>
            </w:tcBorders>
            <w:vAlign w:val="center"/>
          </w:tcPr>
          <w:p w14:paraId="4DFA4833">
            <w:pPr>
              <w:textAlignment w:val="baseline"/>
              <w:rPr>
                <w:rFonts w:ascii="宋体" w:hAnsi="宋体" w:cs="宋体"/>
                <w:bCs/>
                <w:kern w:val="0"/>
                <w:sz w:val="20"/>
                <w:szCs w:val="21"/>
                <w:lang w:val="zh-CN"/>
              </w:rPr>
            </w:pPr>
            <w:r>
              <w:rPr>
                <w:rFonts w:hint="eastAsia" w:ascii="宋体" w:hAnsi="宋体" w:cs="宋体"/>
                <w:bCs/>
                <w:szCs w:val="21"/>
              </w:rPr>
              <w:t>闪光灯</w:t>
            </w:r>
          </w:p>
        </w:tc>
        <w:tc>
          <w:tcPr>
            <w:tcW w:w="1278" w:type="dxa"/>
            <w:tcBorders>
              <w:top w:val="single" w:color="000000" w:sz="4" w:space="0"/>
              <w:left w:val="single" w:color="000000" w:sz="4" w:space="0"/>
              <w:bottom w:val="single" w:color="000000" w:sz="4" w:space="0"/>
              <w:right w:val="single" w:color="000000" w:sz="4" w:space="0"/>
            </w:tcBorders>
            <w:vAlign w:val="center"/>
          </w:tcPr>
          <w:p w14:paraId="7D2B0EB4">
            <w:pPr>
              <w:jc w:val="center"/>
              <w:textAlignment w:val="baseline"/>
              <w:rPr>
                <w:rFonts w:ascii="宋体" w:hAnsi="宋体" w:cs="宋体"/>
                <w:bCs/>
                <w:kern w:val="0"/>
                <w:sz w:val="20"/>
                <w:szCs w:val="21"/>
              </w:rPr>
            </w:pPr>
            <w:r>
              <w:rPr>
                <w:rFonts w:hint="eastAsia" w:ascii="宋体" w:hAnsi="宋体" w:cs="宋体"/>
                <w:bCs/>
                <w:szCs w:val="21"/>
              </w:rPr>
              <w:t>12</w:t>
            </w:r>
          </w:p>
        </w:tc>
        <w:tc>
          <w:tcPr>
            <w:tcW w:w="3818" w:type="dxa"/>
            <w:tcBorders>
              <w:top w:val="single" w:color="000000" w:sz="4" w:space="0"/>
              <w:left w:val="single" w:color="000000" w:sz="4" w:space="0"/>
              <w:bottom w:val="single" w:color="000000" w:sz="4" w:space="0"/>
              <w:right w:val="single" w:color="000000" w:sz="4" w:space="0"/>
            </w:tcBorders>
          </w:tcPr>
          <w:p w14:paraId="7A375268">
            <w:pPr>
              <w:jc w:val="left"/>
              <w:textAlignment w:val="baseline"/>
              <w:rPr>
                <w:rFonts w:ascii="宋体" w:hAnsi="宋体" w:cs="宋体"/>
                <w:bCs/>
                <w:kern w:val="0"/>
                <w:sz w:val="20"/>
                <w:szCs w:val="21"/>
                <w:lang w:val="zh-CN"/>
              </w:rPr>
            </w:pPr>
            <w:r>
              <w:rPr>
                <w:rFonts w:hint="eastAsia" w:ascii="宋体" w:hAnsi="宋体" w:cs="宋体"/>
                <w:bCs/>
                <w:szCs w:val="21"/>
              </w:rPr>
              <w:t>/</w:t>
            </w:r>
          </w:p>
        </w:tc>
      </w:tr>
      <w:tr w14:paraId="20A36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58CED27D">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67719036">
            <w:pPr>
              <w:textAlignment w:val="baseline"/>
              <w:rPr>
                <w:rFonts w:ascii="宋体" w:hAnsi="宋体" w:cs="宋体"/>
                <w:bCs/>
                <w:kern w:val="0"/>
                <w:sz w:val="20"/>
                <w:szCs w:val="21"/>
                <w:lang w:val="zh-CN"/>
              </w:rPr>
            </w:pPr>
            <w:r>
              <w:rPr>
                <w:rFonts w:hint="eastAsia" w:ascii="宋体" w:hAnsi="宋体" w:cs="宋体"/>
                <w:bCs/>
                <w:szCs w:val="21"/>
              </w:rPr>
              <w:t>主灯架</w:t>
            </w:r>
          </w:p>
        </w:tc>
        <w:tc>
          <w:tcPr>
            <w:tcW w:w="1278" w:type="dxa"/>
            <w:tcBorders>
              <w:top w:val="single" w:color="000000" w:sz="4" w:space="0"/>
              <w:left w:val="single" w:color="000000" w:sz="4" w:space="0"/>
              <w:bottom w:val="single" w:color="000000" w:sz="4" w:space="0"/>
              <w:right w:val="single" w:color="000000" w:sz="4" w:space="0"/>
            </w:tcBorders>
            <w:vAlign w:val="center"/>
          </w:tcPr>
          <w:p w14:paraId="45AAED4F">
            <w:pPr>
              <w:jc w:val="center"/>
              <w:textAlignment w:val="baseline"/>
              <w:rPr>
                <w:rFonts w:ascii="宋体" w:hAnsi="宋体" w:cs="宋体"/>
                <w:bCs/>
                <w:kern w:val="0"/>
                <w:sz w:val="20"/>
                <w:szCs w:val="21"/>
                <w:lang w:val="zh-CN"/>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14:paraId="36798844">
            <w:pPr>
              <w:jc w:val="left"/>
              <w:textAlignment w:val="baseline"/>
              <w:rPr>
                <w:rFonts w:ascii="宋体" w:hAnsi="宋体" w:cs="宋体"/>
                <w:bCs/>
                <w:kern w:val="0"/>
                <w:sz w:val="20"/>
                <w:szCs w:val="21"/>
                <w:lang w:val="zh-CN"/>
              </w:rPr>
            </w:pPr>
            <w:r>
              <w:rPr>
                <w:rFonts w:hint="eastAsia" w:ascii="宋体" w:hAnsi="宋体" w:cs="宋体"/>
                <w:bCs/>
                <w:szCs w:val="21"/>
              </w:rPr>
              <w:t>/</w:t>
            </w:r>
          </w:p>
        </w:tc>
      </w:tr>
      <w:tr w14:paraId="16BB0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44F6E490">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4790DD9D">
            <w:pPr>
              <w:textAlignment w:val="baseline"/>
              <w:rPr>
                <w:rFonts w:ascii="宋体" w:hAnsi="宋体" w:cs="宋体"/>
                <w:bCs/>
                <w:kern w:val="0"/>
                <w:sz w:val="20"/>
                <w:szCs w:val="21"/>
                <w:lang w:val="zh-CN"/>
              </w:rPr>
            </w:pPr>
            <w:r>
              <w:rPr>
                <w:rFonts w:hint="eastAsia" w:ascii="宋体" w:hAnsi="宋体" w:cs="宋体"/>
                <w:bCs/>
                <w:szCs w:val="21"/>
              </w:rPr>
              <w:t>地灯架</w:t>
            </w:r>
          </w:p>
        </w:tc>
        <w:tc>
          <w:tcPr>
            <w:tcW w:w="1278" w:type="dxa"/>
            <w:tcBorders>
              <w:top w:val="single" w:color="000000" w:sz="4" w:space="0"/>
              <w:left w:val="single" w:color="000000" w:sz="4" w:space="0"/>
              <w:bottom w:val="single" w:color="000000" w:sz="4" w:space="0"/>
              <w:right w:val="single" w:color="000000" w:sz="4" w:space="0"/>
            </w:tcBorders>
            <w:vAlign w:val="center"/>
          </w:tcPr>
          <w:p w14:paraId="29D485A5">
            <w:pPr>
              <w:jc w:val="center"/>
              <w:textAlignment w:val="baseline"/>
              <w:rPr>
                <w:rFonts w:ascii="宋体" w:hAnsi="宋体" w:cs="宋体"/>
                <w:bCs/>
                <w:kern w:val="0"/>
                <w:sz w:val="20"/>
                <w:szCs w:val="21"/>
                <w:lang w:val="zh-CN"/>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14:paraId="0181F69F">
            <w:pPr>
              <w:jc w:val="left"/>
              <w:textAlignment w:val="baseline"/>
              <w:rPr>
                <w:rFonts w:ascii="宋体" w:hAnsi="宋体" w:cs="宋体"/>
                <w:bCs/>
                <w:kern w:val="0"/>
                <w:sz w:val="20"/>
                <w:szCs w:val="21"/>
                <w:lang w:val="zh-CN"/>
              </w:rPr>
            </w:pPr>
            <w:r>
              <w:rPr>
                <w:rFonts w:hint="eastAsia" w:ascii="宋体" w:hAnsi="宋体" w:cs="宋体"/>
                <w:bCs/>
                <w:szCs w:val="21"/>
              </w:rPr>
              <w:t>/</w:t>
            </w:r>
          </w:p>
        </w:tc>
      </w:tr>
      <w:tr w14:paraId="3D738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691C875C">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25B8D286">
            <w:pPr>
              <w:textAlignment w:val="baseline"/>
              <w:rPr>
                <w:rFonts w:ascii="宋体" w:hAnsi="宋体" w:cs="宋体"/>
                <w:bCs/>
                <w:kern w:val="0"/>
                <w:sz w:val="20"/>
                <w:szCs w:val="21"/>
                <w:lang w:val="zh-CN"/>
              </w:rPr>
            </w:pPr>
            <w:r>
              <w:rPr>
                <w:rFonts w:hint="eastAsia" w:ascii="宋体" w:hAnsi="宋体" w:cs="宋体"/>
                <w:bCs/>
                <w:szCs w:val="21"/>
              </w:rPr>
              <w:t>顶灯架</w:t>
            </w:r>
          </w:p>
        </w:tc>
        <w:tc>
          <w:tcPr>
            <w:tcW w:w="1278" w:type="dxa"/>
            <w:tcBorders>
              <w:top w:val="single" w:color="000000" w:sz="4" w:space="0"/>
              <w:left w:val="single" w:color="000000" w:sz="4" w:space="0"/>
              <w:bottom w:val="single" w:color="000000" w:sz="4" w:space="0"/>
              <w:right w:val="single" w:color="000000" w:sz="4" w:space="0"/>
            </w:tcBorders>
            <w:vAlign w:val="center"/>
          </w:tcPr>
          <w:p w14:paraId="4EBBD587">
            <w:pPr>
              <w:jc w:val="center"/>
              <w:textAlignment w:val="baseline"/>
              <w:rPr>
                <w:rFonts w:ascii="宋体" w:hAnsi="宋体" w:cs="宋体"/>
                <w:bCs/>
                <w:kern w:val="0"/>
                <w:sz w:val="20"/>
                <w:szCs w:val="21"/>
                <w:lang w:val="zh-CN"/>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14:paraId="02E572EA">
            <w:pPr>
              <w:jc w:val="left"/>
              <w:textAlignment w:val="baseline"/>
              <w:rPr>
                <w:rFonts w:ascii="宋体" w:hAnsi="宋体" w:cs="宋体"/>
                <w:bCs/>
                <w:kern w:val="0"/>
                <w:sz w:val="20"/>
                <w:szCs w:val="21"/>
                <w:lang w:val="zh-CN"/>
              </w:rPr>
            </w:pPr>
            <w:r>
              <w:rPr>
                <w:rFonts w:hint="eastAsia" w:ascii="宋体" w:hAnsi="宋体" w:cs="宋体"/>
                <w:bCs/>
                <w:szCs w:val="21"/>
              </w:rPr>
              <w:t>/</w:t>
            </w:r>
          </w:p>
        </w:tc>
      </w:tr>
      <w:tr w14:paraId="2FBB4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56DE2CDE">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62C8D5AC">
            <w:pPr>
              <w:textAlignment w:val="baseline"/>
              <w:rPr>
                <w:rFonts w:ascii="宋体" w:hAnsi="宋体" w:cs="宋体"/>
                <w:bCs/>
                <w:kern w:val="0"/>
                <w:sz w:val="20"/>
                <w:szCs w:val="21"/>
                <w:lang w:val="zh-CN"/>
              </w:rPr>
            </w:pPr>
            <w:r>
              <w:rPr>
                <w:rFonts w:hint="eastAsia" w:ascii="宋体" w:hAnsi="宋体" w:cs="宋体"/>
                <w:bCs/>
                <w:szCs w:val="21"/>
              </w:rPr>
              <w:t>背灯架</w:t>
            </w:r>
          </w:p>
        </w:tc>
        <w:tc>
          <w:tcPr>
            <w:tcW w:w="1278" w:type="dxa"/>
            <w:tcBorders>
              <w:top w:val="single" w:color="000000" w:sz="4" w:space="0"/>
              <w:left w:val="single" w:color="000000" w:sz="4" w:space="0"/>
              <w:bottom w:val="single" w:color="000000" w:sz="4" w:space="0"/>
              <w:right w:val="single" w:color="000000" w:sz="4" w:space="0"/>
            </w:tcBorders>
            <w:vAlign w:val="center"/>
          </w:tcPr>
          <w:p w14:paraId="78019F64">
            <w:pPr>
              <w:jc w:val="center"/>
              <w:textAlignment w:val="baseline"/>
              <w:rPr>
                <w:rFonts w:ascii="宋体" w:hAnsi="宋体" w:cs="宋体"/>
                <w:bCs/>
                <w:kern w:val="0"/>
                <w:sz w:val="20"/>
                <w:szCs w:val="21"/>
                <w:lang w:val="zh-CN"/>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14:paraId="40BEE1F7">
            <w:pPr>
              <w:jc w:val="left"/>
              <w:textAlignment w:val="baseline"/>
              <w:rPr>
                <w:rFonts w:ascii="宋体" w:hAnsi="宋体" w:cs="宋体"/>
                <w:bCs/>
                <w:kern w:val="0"/>
                <w:sz w:val="20"/>
                <w:szCs w:val="21"/>
              </w:rPr>
            </w:pPr>
            <w:r>
              <w:rPr>
                <w:rFonts w:hint="eastAsia" w:ascii="宋体" w:hAnsi="宋体" w:cs="宋体"/>
                <w:bCs/>
                <w:szCs w:val="21"/>
              </w:rPr>
              <w:t>/</w:t>
            </w:r>
          </w:p>
        </w:tc>
      </w:tr>
      <w:tr w14:paraId="0F633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7807968D">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3FDF74F9">
            <w:pPr>
              <w:textAlignment w:val="baseline"/>
              <w:rPr>
                <w:rFonts w:ascii="宋体" w:hAnsi="宋体" w:cs="宋体"/>
                <w:bCs/>
                <w:kern w:val="0"/>
                <w:sz w:val="20"/>
                <w:szCs w:val="21"/>
                <w:lang w:val="zh-CN"/>
              </w:rPr>
            </w:pPr>
            <w:r>
              <w:rPr>
                <w:rFonts w:hint="eastAsia" w:ascii="宋体" w:hAnsi="宋体" w:cs="宋体"/>
                <w:bCs/>
                <w:szCs w:val="21"/>
              </w:rPr>
              <w:t>主灯伞式柔光箱</w:t>
            </w:r>
          </w:p>
        </w:tc>
        <w:tc>
          <w:tcPr>
            <w:tcW w:w="1278" w:type="dxa"/>
            <w:tcBorders>
              <w:top w:val="single" w:color="000000" w:sz="4" w:space="0"/>
              <w:left w:val="single" w:color="000000" w:sz="4" w:space="0"/>
              <w:bottom w:val="single" w:color="000000" w:sz="4" w:space="0"/>
              <w:right w:val="single" w:color="000000" w:sz="4" w:space="0"/>
            </w:tcBorders>
            <w:vAlign w:val="center"/>
          </w:tcPr>
          <w:p w14:paraId="0C2E1EEC">
            <w:pPr>
              <w:jc w:val="center"/>
              <w:textAlignment w:val="baseline"/>
              <w:rPr>
                <w:rFonts w:ascii="宋体" w:hAnsi="宋体" w:cs="宋体"/>
                <w:bCs/>
                <w:kern w:val="0"/>
                <w:sz w:val="20"/>
                <w:szCs w:val="21"/>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14:paraId="3E45F017">
            <w:pPr>
              <w:jc w:val="left"/>
              <w:textAlignment w:val="baseline"/>
              <w:rPr>
                <w:rFonts w:ascii="宋体" w:hAnsi="宋体" w:cs="宋体"/>
                <w:bCs/>
                <w:kern w:val="0"/>
                <w:sz w:val="20"/>
                <w:szCs w:val="21"/>
              </w:rPr>
            </w:pPr>
            <w:r>
              <w:rPr>
                <w:rFonts w:hint="eastAsia" w:ascii="宋体" w:hAnsi="宋体" w:cs="宋体"/>
                <w:bCs/>
                <w:szCs w:val="21"/>
              </w:rPr>
              <w:t>八角罩120cm</w:t>
            </w:r>
          </w:p>
        </w:tc>
      </w:tr>
      <w:tr w14:paraId="02E9F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2E7E01A4">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424E0297">
            <w:pPr>
              <w:textAlignment w:val="baseline"/>
              <w:rPr>
                <w:rFonts w:ascii="宋体" w:hAnsi="宋体" w:cs="宋体"/>
                <w:bCs/>
                <w:kern w:val="0"/>
                <w:sz w:val="20"/>
                <w:szCs w:val="21"/>
                <w:lang w:val="zh-CN"/>
              </w:rPr>
            </w:pPr>
            <w:r>
              <w:rPr>
                <w:rFonts w:hint="eastAsia" w:ascii="宋体" w:hAnsi="宋体" w:cs="宋体"/>
                <w:bCs/>
                <w:szCs w:val="21"/>
              </w:rPr>
              <w:t>辅灯柔光箱</w:t>
            </w:r>
          </w:p>
        </w:tc>
        <w:tc>
          <w:tcPr>
            <w:tcW w:w="1278" w:type="dxa"/>
            <w:tcBorders>
              <w:top w:val="single" w:color="000000" w:sz="4" w:space="0"/>
              <w:left w:val="single" w:color="000000" w:sz="4" w:space="0"/>
              <w:bottom w:val="single" w:color="000000" w:sz="4" w:space="0"/>
              <w:right w:val="single" w:color="000000" w:sz="4" w:space="0"/>
            </w:tcBorders>
            <w:vAlign w:val="center"/>
          </w:tcPr>
          <w:p w14:paraId="40EF1CE2">
            <w:pPr>
              <w:jc w:val="center"/>
              <w:textAlignment w:val="baseline"/>
              <w:rPr>
                <w:rFonts w:ascii="宋体" w:hAnsi="宋体" w:cs="宋体"/>
                <w:bCs/>
                <w:kern w:val="0"/>
                <w:sz w:val="20"/>
                <w:szCs w:val="21"/>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14:paraId="4DC8C059">
            <w:pPr>
              <w:jc w:val="left"/>
              <w:textAlignment w:val="baseline"/>
              <w:rPr>
                <w:rFonts w:ascii="宋体" w:hAnsi="宋体" w:cs="宋体"/>
                <w:bCs/>
                <w:kern w:val="0"/>
                <w:sz w:val="20"/>
                <w:szCs w:val="21"/>
              </w:rPr>
            </w:pPr>
            <w:r>
              <w:rPr>
                <w:rFonts w:hint="eastAsia" w:ascii="宋体" w:hAnsi="宋体" w:cs="宋体"/>
                <w:bCs/>
                <w:szCs w:val="21"/>
              </w:rPr>
              <w:t>80×120cm</w:t>
            </w:r>
          </w:p>
        </w:tc>
      </w:tr>
      <w:tr w14:paraId="10424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1B8F060D">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7C1A3310">
            <w:pPr>
              <w:textAlignment w:val="baseline"/>
              <w:rPr>
                <w:rFonts w:ascii="宋体" w:hAnsi="宋体" w:cs="宋体"/>
                <w:bCs/>
                <w:kern w:val="0"/>
                <w:sz w:val="20"/>
                <w:szCs w:val="21"/>
              </w:rPr>
            </w:pPr>
            <w:r>
              <w:rPr>
                <w:rFonts w:hint="eastAsia" w:ascii="宋体" w:hAnsi="宋体" w:cs="宋体"/>
                <w:bCs/>
                <w:szCs w:val="21"/>
              </w:rPr>
              <w:t>顶灯柔光箱</w:t>
            </w:r>
          </w:p>
        </w:tc>
        <w:tc>
          <w:tcPr>
            <w:tcW w:w="1278" w:type="dxa"/>
            <w:tcBorders>
              <w:top w:val="single" w:color="000000" w:sz="4" w:space="0"/>
              <w:left w:val="single" w:color="000000" w:sz="4" w:space="0"/>
              <w:bottom w:val="single" w:color="000000" w:sz="4" w:space="0"/>
              <w:right w:val="single" w:color="000000" w:sz="4" w:space="0"/>
            </w:tcBorders>
            <w:vAlign w:val="center"/>
          </w:tcPr>
          <w:p w14:paraId="670C930F">
            <w:pPr>
              <w:jc w:val="center"/>
              <w:textAlignment w:val="baseline"/>
              <w:rPr>
                <w:rFonts w:ascii="宋体" w:hAnsi="宋体" w:cs="宋体"/>
                <w:bCs/>
                <w:kern w:val="0"/>
                <w:sz w:val="20"/>
                <w:szCs w:val="21"/>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14:paraId="18F4F850">
            <w:pPr>
              <w:jc w:val="left"/>
              <w:textAlignment w:val="baseline"/>
              <w:rPr>
                <w:rFonts w:ascii="宋体" w:hAnsi="宋体" w:cs="宋体"/>
                <w:bCs/>
                <w:kern w:val="0"/>
                <w:sz w:val="20"/>
                <w:szCs w:val="21"/>
              </w:rPr>
            </w:pPr>
            <w:r>
              <w:rPr>
                <w:rFonts w:hint="eastAsia" w:ascii="宋体" w:hAnsi="宋体" w:cs="宋体"/>
                <w:bCs/>
                <w:szCs w:val="21"/>
              </w:rPr>
              <w:t>70×100cm</w:t>
            </w:r>
          </w:p>
        </w:tc>
      </w:tr>
      <w:tr w14:paraId="26A07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15898225">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52B04A79">
            <w:pPr>
              <w:textAlignment w:val="baseline"/>
              <w:rPr>
                <w:rFonts w:ascii="宋体" w:hAnsi="宋体" w:cs="宋体"/>
                <w:bCs/>
                <w:kern w:val="0"/>
                <w:sz w:val="20"/>
                <w:szCs w:val="21"/>
              </w:rPr>
            </w:pPr>
            <w:r>
              <w:rPr>
                <w:rFonts w:hint="eastAsia" w:ascii="宋体" w:hAnsi="宋体" w:cs="宋体"/>
                <w:bCs/>
                <w:szCs w:val="21"/>
              </w:rPr>
              <w:t>地灯柔光箱</w:t>
            </w:r>
          </w:p>
        </w:tc>
        <w:tc>
          <w:tcPr>
            <w:tcW w:w="1278" w:type="dxa"/>
            <w:tcBorders>
              <w:top w:val="single" w:color="000000" w:sz="4" w:space="0"/>
              <w:left w:val="single" w:color="000000" w:sz="4" w:space="0"/>
              <w:bottom w:val="single" w:color="000000" w:sz="4" w:space="0"/>
              <w:right w:val="single" w:color="000000" w:sz="4" w:space="0"/>
            </w:tcBorders>
            <w:vAlign w:val="center"/>
          </w:tcPr>
          <w:p w14:paraId="13328B45">
            <w:pPr>
              <w:jc w:val="center"/>
              <w:textAlignment w:val="baseline"/>
              <w:rPr>
                <w:rFonts w:ascii="宋体" w:hAnsi="宋体" w:cs="宋体"/>
                <w:bCs/>
                <w:kern w:val="0"/>
                <w:sz w:val="20"/>
                <w:szCs w:val="21"/>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14:paraId="6680ADEC">
            <w:pPr>
              <w:jc w:val="left"/>
              <w:textAlignment w:val="baseline"/>
              <w:rPr>
                <w:rFonts w:ascii="宋体" w:hAnsi="宋体" w:cs="宋体"/>
                <w:bCs/>
                <w:kern w:val="0"/>
                <w:sz w:val="20"/>
                <w:szCs w:val="21"/>
              </w:rPr>
            </w:pPr>
            <w:r>
              <w:rPr>
                <w:rFonts w:hint="eastAsia" w:ascii="宋体" w:hAnsi="宋体" w:cs="宋体"/>
                <w:bCs/>
                <w:szCs w:val="21"/>
              </w:rPr>
              <w:t>60×90cm</w:t>
            </w:r>
          </w:p>
        </w:tc>
      </w:tr>
      <w:tr w14:paraId="2CD3E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4A6B1C1A">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16A72AE8">
            <w:pPr>
              <w:textAlignment w:val="baseline"/>
              <w:rPr>
                <w:rFonts w:ascii="宋体" w:hAnsi="宋体" w:cs="宋体"/>
                <w:bCs/>
                <w:kern w:val="0"/>
                <w:sz w:val="20"/>
                <w:szCs w:val="21"/>
              </w:rPr>
            </w:pPr>
            <w:r>
              <w:rPr>
                <w:rFonts w:hint="eastAsia" w:ascii="宋体" w:hAnsi="宋体" w:cs="宋体"/>
                <w:bCs/>
                <w:szCs w:val="21"/>
              </w:rPr>
              <w:t>手动滚轮背景架</w:t>
            </w:r>
          </w:p>
        </w:tc>
        <w:tc>
          <w:tcPr>
            <w:tcW w:w="1278" w:type="dxa"/>
            <w:tcBorders>
              <w:top w:val="single" w:color="000000" w:sz="4" w:space="0"/>
              <w:left w:val="single" w:color="000000" w:sz="4" w:space="0"/>
              <w:bottom w:val="single" w:color="000000" w:sz="4" w:space="0"/>
              <w:right w:val="single" w:color="000000" w:sz="4" w:space="0"/>
            </w:tcBorders>
            <w:vAlign w:val="center"/>
          </w:tcPr>
          <w:p w14:paraId="49E0D775">
            <w:pPr>
              <w:jc w:val="center"/>
              <w:textAlignment w:val="baseline"/>
              <w:rPr>
                <w:rFonts w:ascii="宋体" w:hAnsi="宋体" w:cs="宋体"/>
                <w:bCs/>
                <w:kern w:val="0"/>
                <w:sz w:val="20"/>
                <w:szCs w:val="21"/>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14:paraId="394A275F">
            <w:pPr>
              <w:jc w:val="left"/>
              <w:textAlignment w:val="baseline"/>
              <w:rPr>
                <w:rFonts w:ascii="宋体" w:hAnsi="宋体" w:cs="宋体"/>
                <w:bCs/>
                <w:kern w:val="0"/>
                <w:sz w:val="20"/>
                <w:szCs w:val="21"/>
              </w:rPr>
            </w:pPr>
            <w:r>
              <w:rPr>
                <w:rFonts w:hint="eastAsia" w:ascii="宋体" w:hAnsi="宋体" w:cs="宋体"/>
                <w:bCs/>
                <w:szCs w:val="21"/>
              </w:rPr>
              <w:t>2.8×3m/承重10Kg/八色背景布</w:t>
            </w:r>
          </w:p>
        </w:tc>
      </w:tr>
      <w:tr w14:paraId="76280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4EFD5D35">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7655500E">
            <w:pPr>
              <w:textAlignment w:val="baseline"/>
              <w:rPr>
                <w:rFonts w:ascii="宋体" w:hAnsi="宋体" w:cs="宋体"/>
                <w:bCs/>
                <w:kern w:val="0"/>
                <w:sz w:val="20"/>
                <w:szCs w:val="21"/>
              </w:rPr>
            </w:pPr>
            <w:r>
              <w:rPr>
                <w:rFonts w:hint="eastAsia" w:ascii="宋体" w:hAnsi="宋体" w:cs="宋体"/>
                <w:bCs/>
                <w:szCs w:val="21"/>
              </w:rPr>
              <w:t>引闪器</w:t>
            </w:r>
          </w:p>
        </w:tc>
        <w:tc>
          <w:tcPr>
            <w:tcW w:w="1278" w:type="dxa"/>
            <w:tcBorders>
              <w:top w:val="single" w:color="000000" w:sz="4" w:space="0"/>
              <w:left w:val="single" w:color="000000" w:sz="4" w:space="0"/>
              <w:bottom w:val="single" w:color="000000" w:sz="4" w:space="0"/>
              <w:right w:val="single" w:color="000000" w:sz="4" w:space="0"/>
            </w:tcBorders>
            <w:vAlign w:val="center"/>
          </w:tcPr>
          <w:p w14:paraId="4D83FACA">
            <w:pPr>
              <w:jc w:val="center"/>
              <w:textAlignment w:val="baseline"/>
              <w:rPr>
                <w:rFonts w:ascii="宋体" w:hAnsi="宋体" w:cs="宋体"/>
                <w:bCs/>
                <w:kern w:val="0"/>
                <w:sz w:val="20"/>
                <w:szCs w:val="21"/>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14:paraId="05F9E391">
            <w:pPr>
              <w:jc w:val="left"/>
              <w:textAlignment w:val="baseline"/>
              <w:rPr>
                <w:rFonts w:ascii="宋体" w:hAnsi="宋体" w:cs="宋体"/>
                <w:bCs/>
                <w:kern w:val="0"/>
                <w:sz w:val="20"/>
                <w:szCs w:val="21"/>
              </w:rPr>
            </w:pPr>
            <w:r>
              <w:rPr>
                <w:rFonts w:hint="eastAsia" w:ascii="宋体" w:hAnsi="宋体" w:cs="宋体"/>
                <w:bCs/>
                <w:szCs w:val="21"/>
              </w:rPr>
              <w:t>/</w:t>
            </w:r>
          </w:p>
        </w:tc>
      </w:tr>
      <w:tr w14:paraId="6B2D7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66FF3107">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0130B08B">
            <w:pPr>
              <w:textAlignment w:val="baseline"/>
              <w:rPr>
                <w:rFonts w:ascii="宋体" w:hAnsi="宋体" w:cs="宋体"/>
                <w:bCs/>
                <w:kern w:val="0"/>
                <w:sz w:val="20"/>
                <w:szCs w:val="21"/>
                <w:lang w:val="zh-CN"/>
              </w:rPr>
            </w:pPr>
            <w:r>
              <w:rPr>
                <w:rFonts w:hint="eastAsia" w:ascii="宋体" w:hAnsi="宋体" w:cs="宋体"/>
                <w:bCs/>
                <w:szCs w:val="21"/>
              </w:rPr>
              <w:t>静物台</w:t>
            </w:r>
          </w:p>
        </w:tc>
        <w:tc>
          <w:tcPr>
            <w:tcW w:w="1278" w:type="dxa"/>
            <w:tcBorders>
              <w:top w:val="single" w:color="000000" w:sz="4" w:space="0"/>
              <w:left w:val="single" w:color="000000" w:sz="4" w:space="0"/>
              <w:bottom w:val="single" w:color="000000" w:sz="4" w:space="0"/>
              <w:right w:val="single" w:color="000000" w:sz="4" w:space="0"/>
            </w:tcBorders>
            <w:vAlign w:val="center"/>
          </w:tcPr>
          <w:p w14:paraId="3B3ED315">
            <w:pPr>
              <w:jc w:val="center"/>
              <w:textAlignment w:val="baseline"/>
              <w:rPr>
                <w:rFonts w:ascii="宋体" w:hAnsi="宋体" w:cs="宋体"/>
                <w:bCs/>
                <w:kern w:val="0"/>
                <w:sz w:val="20"/>
                <w:szCs w:val="21"/>
                <w:lang w:val="zh-CN"/>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14:paraId="3422A7F1">
            <w:pPr>
              <w:jc w:val="left"/>
              <w:textAlignment w:val="baseline"/>
              <w:rPr>
                <w:rFonts w:ascii="宋体" w:hAnsi="宋体" w:cs="宋体"/>
                <w:bCs/>
                <w:kern w:val="0"/>
                <w:sz w:val="20"/>
                <w:szCs w:val="21"/>
                <w:lang w:val="zh-CN"/>
              </w:rPr>
            </w:pPr>
            <w:r>
              <w:rPr>
                <w:rFonts w:hint="eastAsia" w:ascii="宋体" w:hAnsi="宋体" w:cs="宋体"/>
                <w:bCs/>
                <w:szCs w:val="21"/>
              </w:rPr>
              <w:t>100×200cm</w:t>
            </w:r>
          </w:p>
        </w:tc>
      </w:tr>
      <w:tr w14:paraId="2A17D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2C4B7525">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64B3C44C">
            <w:pPr>
              <w:textAlignment w:val="baseline"/>
              <w:rPr>
                <w:rFonts w:ascii="宋体" w:hAnsi="宋体" w:cs="宋体"/>
                <w:bCs/>
                <w:kern w:val="0"/>
                <w:sz w:val="20"/>
                <w:szCs w:val="21"/>
                <w:lang w:val="zh-CN"/>
              </w:rPr>
            </w:pPr>
            <w:r>
              <w:rPr>
                <w:rFonts w:hint="eastAsia" w:ascii="宋体" w:hAnsi="宋体" w:cs="宋体"/>
                <w:bCs/>
                <w:szCs w:val="21"/>
              </w:rPr>
              <w:t>旗板框</w:t>
            </w:r>
          </w:p>
        </w:tc>
        <w:tc>
          <w:tcPr>
            <w:tcW w:w="1278" w:type="dxa"/>
            <w:tcBorders>
              <w:top w:val="single" w:color="000000" w:sz="4" w:space="0"/>
              <w:left w:val="single" w:color="000000" w:sz="4" w:space="0"/>
              <w:bottom w:val="single" w:color="000000" w:sz="4" w:space="0"/>
              <w:right w:val="single" w:color="000000" w:sz="4" w:space="0"/>
            </w:tcBorders>
            <w:vAlign w:val="center"/>
          </w:tcPr>
          <w:p w14:paraId="73609D56">
            <w:pPr>
              <w:jc w:val="center"/>
              <w:textAlignment w:val="baseline"/>
              <w:rPr>
                <w:rFonts w:ascii="宋体" w:hAnsi="宋体" w:cs="宋体"/>
                <w:bCs/>
                <w:kern w:val="0"/>
                <w:sz w:val="20"/>
                <w:szCs w:val="21"/>
                <w:lang w:val="zh-CN"/>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14:paraId="34F38B85">
            <w:pPr>
              <w:jc w:val="left"/>
              <w:textAlignment w:val="baseline"/>
              <w:rPr>
                <w:rFonts w:ascii="宋体" w:hAnsi="宋体" w:cs="宋体"/>
                <w:bCs/>
                <w:kern w:val="0"/>
                <w:sz w:val="20"/>
                <w:szCs w:val="21"/>
              </w:rPr>
            </w:pPr>
            <w:r>
              <w:rPr>
                <w:rFonts w:hint="eastAsia" w:ascii="宋体" w:hAnsi="宋体" w:cs="宋体"/>
                <w:bCs/>
                <w:szCs w:val="21"/>
              </w:rPr>
              <w:t>黑旗布/ 45×60cm</w:t>
            </w:r>
          </w:p>
        </w:tc>
      </w:tr>
      <w:tr w14:paraId="5FABB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15606BD4">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12C6C18F">
            <w:pPr>
              <w:textAlignment w:val="baseline"/>
              <w:rPr>
                <w:rFonts w:ascii="宋体" w:hAnsi="宋体" w:cs="宋体"/>
                <w:bCs/>
                <w:kern w:val="0"/>
                <w:sz w:val="20"/>
                <w:szCs w:val="21"/>
                <w:lang w:val="zh-CN"/>
              </w:rPr>
            </w:pPr>
            <w:r>
              <w:rPr>
                <w:rFonts w:hint="eastAsia" w:ascii="宋体" w:hAnsi="宋体" w:cs="宋体"/>
                <w:bCs/>
                <w:szCs w:val="21"/>
              </w:rPr>
              <w:t>旗板框</w:t>
            </w:r>
          </w:p>
        </w:tc>
        <w:tc>
          <w:tcPr>
            <w:tcW w:w="1278" w:type="dxa"/>
            <w:tcBorders>
              <w:top w:val="single" w:color="000000" w:sz="4" w:space="0"/>
              <w:left w:val="single" w:color="000000" w:sz="4" w:space="0"/>
              <w:bottom w:val="single" w:color="000000" w:sz="4" w:space="0"/>
              <w:right w:val="single" w:color="000000" w:sz="4" w:space="0"/>
            </w:tcBorders>
            <w:vAlign w:val="center"/>
          </w:tcPr>
          <w:p w14:paraId="28D080C7">
            <w:pPr>
              <w:jc w:val="center"/>
              <w:textAlignment w:val="baseline"/>
              <w:rPr>
                <w:rFonts w:ascii="宋体" w:hAnsi="宋体" w:cs="宋体"/>
                <w:bCs/>
                <w:kern w:val="0"/>
                <w:sz w:val="20"/>
                <w:szCs w:val="21"/>
                <w:lang w:val="zh-CN"/>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14:paraId="2D87E04E">
            <w:pPr>
              <w:jc w:val="left"/>
              <w:textAlignment w:val="baseline"/>
              <w:rPr>
                <w:rFonts w:ascii="宋体" w:hAnsi="宋体" w:cs="宋体"/>
                <w:bCs/>
                <w:kern w:val="0"/>
                <w:sz w:val="20"/>
                <w:szCs w:val="21"/>
                <w:lang w:val="zh-CN"/>
              </w:rPr>
            </w:pPr>
            <w:r>
              <w:rPr>
                <w:rFonts w:hint="eastAsia" w:ascii="宋体" w:hAnsi="宋体" w:cs="宋体"/>
                <w:bCs/>
                <w:szCs w:val="21"/>
              </w:rPr>
              <w:t>四色布/75×60cm</w:t>
            </w:r>
          </w:p>
        </w:tc>
      </w:tr>
      <w:tr w14:paraId="49791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0DB15995">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45B1C114">
            <w:pPr>
              <w:textAlignment w:val="baseline"/>
              <w:rPr>
                <w:rFonts w:ascii="宋体" w:hAnsi="宋体" w:cs="宋体"/>
                <w:bCs/>
                <w:sz w:val="20"/>
                <w:szCs w:val="21"/>
              </w:rPr>
            </w:pPr>
            <w:r>
              <w:rPr>
                <w:rFonts w:hint="eastAsia" w:ascii="宋体" w:hAnsi="宋体" w:cs="宋体"/>
                <w:bCs/>
                <w:szCs w:val="21"/>
              </w:rPr>
              <w:t>魔术腿</w:t>
            </w:r>
          </w:p>
        </w:tc>
        <w:tc>
          <w:tcPr>
            <w:tcW w:w="1278" w:type="dxa"/>
            <w:tcBorders>
              <w:top w:val="single" w:color="000000" w:sz="4" w:space="0"/>
              <w:left w:val="single" w:color="000000" w:sz="4" w:space="0"/>
              <w:bottom w:val="single" w:color="000000" w:sz="4" w:space="0"/>
              <w:right w:val="single" w:color="000000" w:sz="4" w:space="0"/>
            </w:tcBorders>
            <w:vAlign w:val="center"/>
          </w:tcPr>
          <w:p w14:paraId="2356094D">
            <w:pPr>
              <w:jc w:val="center"/>
              <w:textAlignment w:val="baseline"/>
              <w:rPr>
                <w:rFonts w:ascii="宋体" w:hAnsi="宋体" w:cs="宋体"/>
                <w:bCs/>
                <w:sz w:val="20"/>
                <w:szCs w:val="21"/>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14:paraId="0EA4A67D">
            <w:pPr>
              <w:jc w:val="left"/>
              <w:textAlignment w:val="baseline"/>
              <w:rPr>
                <w:rFonts w:ascii="宋体" w:hAnsi="宋体" w:cs="宋体"/>
                <w:bCs/>
                <w:sz w:val="20"/>
                <w:szCs w:val="21"/>
              </w:rPr>
            </w:pPr>
            <w:r>
              <w:rPr>
                <w:rFonts w:hint="eastAsia" w:ascii="宋体" w:hAnsi="宋体" w:cs="宋体"/>
                <w:bCs/>
                <w:szCs w:val="21"/>
              </w:rPr>
              <w:t>横杠1.27m</w:t>
            </w:r>
          </w:p>
        </w:tc>
      </w:tr>
      <w:tr w14:paraId="5B241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40C3D40A">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70FF3BD4">
            <w:pPr>
              <w:textAlignment w:val="baseline"/>
              <w:rPr>
                <w:rFonts w:ascii="宋体" w:hAnsi="宋体" w:cs="宋体"/>
                <w:bCs/>
                <w:sz w:val="20"/>
                <w:szCs w:val="21"/>
              </w:rPr>
            </w:pPr>
            <w:r>
              <w:rPr>
                <w:rFonts w:hint="eastAsia" w:ascii="宋体" w:hAnsi="宋体" w:cs="宋体"/>
                <w:bCs/>
                <w:szCs w:val="21"/>
              </w:rPr>
              <w:t>蝴蝶布</w:t>
            </w:r>
          </w:p>
        </w:tc>
        <w:tc>
          <w:tcPr>
            <w:tcW w:w="1278" w:type="dxa"/>
            <w:tcBorders>
              <w:top w:val="single" w:color="000000" w:sz="4" w:space="0"/>
              <w:left w:val="single" w:color="000000" w:sz="4" w:space="0"/>
              <w:bottom w:val="single" w:color="000000" w:sz="4" w:space="0"/>
              <w:right w:val="single" w:color="000000" w:sz="4" w:space="0"/>
            </w:tcBorders>
            <w:vAlign w:val="center"/>
          </w:tcPr>
          <w:p w14:paraId="6B557B40">
            <w:pPr>
              <w:jc w:val="center"/>
              <w:textAlignment w:val="baseline"/>
              <w:rPr>
                <w:rFonts w:ascii="宋体" w:hAnsi="宋体" w:cs="宋体"/>
                <w:bCs/>
                <w:sz w:val="20"/>
                <w:szCs w:val="21"/>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14:paraId="30B36D2F">
            <w:pPr>
              <w:jc w:val="left"/>
              <w:textAlignment w:val="baseline"/>
              <w:rPr>
                <w:rFonts w:ascii="宋体" w:hAnsi="宋体" w:cs="宋体"/>
                <w:bCs/>
                <w:sz w:val="20"/>
                <w:szCs w:val="21"/>
              </w:rPr>
            </w:pPr>
            <w:r>
              <w:rPr>
                <w:rFonts w:hint="eastAsia" w:ascii="宋体" w:hAnsi="宋体" w:cs="宋体"/>
                <w:bCs/>
                <w:szCs w:val="21"/>
              </w:rPr>
              <w:t>2.4×2.4m</w:t>
            </w:r>
          </w:p>
        </w:tc>
      </w:tr>
      <w:tr w14:paraId="063B4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1766564F">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7668AA0F">
            <w:pPr>
              <w:textAlignment w:val="baseline"/>
              <w:rPr>
                <w:rFonts w:ascii="宋体" w:hAnsi="宋体" w:cs="宋体"/>
                <w:bCs/>
                <w:sz w:val="20"/>
                <w:szCs w:val="21"/>
              </w:rPr>
            </w:pPr>
            <w:r>
              <w:rPr>
                <w:rFonts w:hint="eastAsia" w:ascii="宋体" w:hAnsi="宋体" w:cs="宋体"/>
                <w:bCs/>
                <w:szCs w:val="21"/>
              </w:rPr>
              <w:t>反光板</w:t>
            </w:r>
          </w:p>
        </w:tc>
        <w:tc>
          <w:tcPr>
            <w:tcW w:w="1278" w:type="dxa"/>
            <w:tcBorders>
              <w:top w:val="single" w:color="000000" w:sz="4" w:space="0"/>
              <w:left w:val="single" w:color="000000" w:sz="4" w:space="0"/>
              <w:bottom w:val="single" w:color="000000" w:sz="4" w:space="0"/>
              <w:right w:val="single" w:color="000000" w:sz="4" w:space="0"/>
            </w:tcBorders>
            <w:vAlign w:val="center"/>
          </w:tcPr>
          <w:p w14:paraId="6F8531C3">
            <w:pPr>
              <w:jc w:val="center"/>
              <w:textAlignment w:val="baseline"/>
              <w:rPr>
                <w:rFonts w:ascii="宋体" w:hAnsi="宋体" w:cs="宋体"/>
                <w:bCs/>
                <w:sz w:val="20"/>
                <w:szCs w:val="21"/>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14:paraId="07D26D94">
            <w:pPr>
              <w:jc w:val="left"/>
              <w:textAlignment w:val="baseline"/>
              <w:rPr>
                <w:rFonts w:ascii="宋体" w:hAnsi="宋体" w:cs="宋体"/>
                <w:bCs/>
                <w:sz w:val="20"/>
                <w:szCs w:val="21"/>
              </w:rPr>
            </w:pPr>
            <w:r>
              <w:rPr>
                <w:rFonts w:hint="eastAsia" w:ascii="宋体" w:hAnsi="宋体" w:cs="宋体"/>
                <w:bCs/>
                <w:szCs w:val="21"/>
              </w:rPr>
              <w:t>110cm</w:t>
            </w:r>
          </w:p>
        </w:tc>
      </w:tr>
      <w:tr w14:paraId="4AD24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5BAF9432">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57478251">
            <w:pPr>
              <w:textAlignment w:val="baseline"/>
              <w:rPr>
                <w:rFonts w:ascii="宋体" w:hAnsi="宋体" w:cs="宋体"/>
                <w:bCs/>
                <w:sz w:val="20"/>
                <w:szCs w:val="21"/>
              </w:rPr>
            </w:pPr>
            <w:r>
              <w:rPr>
                <w:rFonts w:hint="eastAsia" w:ascii="宋体" w:hAnsi="宋体" w:cs="宋体"/>
                <w:bCs/>
                <w:szCs w:val="21"/>
              </w:rPr>
              <w:t>摄影箱包</w:t>
            </w:r>
          </w:p>
        </w:tc>
        <w:tc>
          <w:tcPr>
            <w:tcW w:w="1278" w:type="dxa"/>
            <w:tcBorders>
              <w:top w:val="single" w:color="000000" w:sz="4" w:space="0"/>
              <w:left w:val="single" w:color="000000" w:sz="4" w:space="0"/>
              <w:bottom w:val="single" w:color="000000" w:sz="4" w:space="0"/>
              <w:right w:val="single" w:color="000000" w:sz="4" w:space="0"/>
            </w:tcBorders>
            <w:vAlign w:val="center"/>
          </w:tcPr>
          <w:p w14:paraId="33EE8A17">
            <w:pPr>
              <w:jc w:val="center"/>
              <w:textAlignment w:val="baseline"/>
              <w:rPr>
                <w:rFonts w:ascii="宋体" w:hAnsi="宋体" w:cs="宋体"/>
                <w:bCs/>
                <w:sz w:val="20"/>
                <w:szCs w:val="21"/>
              </w:rPr>
            </w:pPr>
            <w:r>
              <w:rPr>
                <w:rFonts w:hint="eastAsia" w:ascii="宋体" w:hAnsi="宋体" w:cs="宋体"/>
                <w:bCs/>
                <w:szCs w:val="21"/>
              </w:rPr>
              <w:t>6</w:t>
            </w:r>
          </w:p>
        </w:tc>
        <w:tc>
          <w:tcPr>
            <w:tcW w:w="3818" w:type="dxa"/>
            <w:tcBorders>
              <w:top w:val="single" w:color="000000" w:sz="4" w:space="0"/>
              <w:left w:val="single" w:color="000000" w:sz="4" w:space="0"/>
              <w:bottom w:val="single" w:color="000000" w:sz="4" w:space="0"/>
              <w:right w:val="single" w:color="000000" w:sz="4" w:space="0"/>
            </w:tcBorders>
          </w:tcPr>
          <w:p w14:paraId="5237F26C">
            <w:pPr>
              <w:jc w:val="left"/>
              <w:textAlignment w:val="baseline"/>
              <w:rPr>
                <w:rFonts w:ascii="宋体" w:hAnsi="宋体" w:cs="宋体"/>
                <w:bCs/>
                <w:sz w:val="20"/>
                <w:szCs w:val="21"/>
              </w:rPr>
            </w:pPr>
            <w:r>
              <w:rPr>
                <w:rFonts w:hint="eastAsia" w:ascii="宋体" w:hAnsi="宋体" w:cs="宋体"/>
                <w:bCs/>
                <w:kern w:val="0"/>
                <w:szCs w:val="21"/>
              </w:rPr>
              <w:t>780×240×240mm</w:t>
            </w:r>
          </w:p>
        </w:tc>
      </w:tr>
      <w:tr w14:paraId="5692C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74FA4628">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3C16C69D">
            <w:pPr>
              <w:textAlignment w:val="baseline"/>
              <w:rPr>
                <w:rFonts w:ascii="宋体" w:hAnsi="宋体" w:cs="宋体"/>
                <w:bCs/>
                <w:sz w:val="20"/>
                <w:szCs w:val="21"/>
              </w:rPr>
            </w:pPr>
            <w:r>
              <w:rPr>
                <w:rFonts w:hint="eastAsia" w:ascii="宋体" w:hAnsi="宋体" w:cs="宋体"/>
                <w:bCs/>
                <w:szCs w:val="21"/>
              </w:rPr>
              <w:t>便携式背景架</w:t>
            </w:r>
          </w:p>
        </w:tc>
        <w:tc>
          <w:tcPr>
            <w:tcW w:w="1278" w:type="dxa"/>
            <w:tcBorders>
              <w:top w:val="single" w:color="000000" w:sz="4" w:space="0"/>
              <w:left w:val="single" w:color="000000" w:sz="4" w:space="0"/>
              <w:bottom w:val="single" w:color="000000" w:sz="4" w:space="0"/>
              <w:right w:val="single" w:color="000000" w:sz="4" w:space="0"/>
            </w:tcBorders>
            <w:vAlign w:val="center"/>
          </w:tcPr>
          <w:p w14:paraId="6A6A6871">
            <w:pPr>
              <w:jc w:val="center"/>
              <w:textAlignment w:val="baseline"/>
              <w:rPr>
                <w:rFonts w:ascii="宋体" w:hAnsi="宋体" w:cs="宋体"/>
                <w:bCs/>
                <w:sz w:val="20"/>
                <w:szCs w:val="21"/>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14:paraId="5320B421">
            <w:pPr>
              <w:jc w:val="left"/>
              <w:textAlignment w:val="baseline"/>
              <w:rPr>
                <w:rFonts w:ascii="宋体" w:hAnsi="宋体" w:cs="宋体"/>
                <w:bCs/>
                <w:sz w:val="20"/>
                <w:szCs w:val="21"/>
              </w:rPr>
            </w:pPr>
            <w:r>
              <w:rPr>
                <w:rFonts w:hint="eastAsia" w:ascii="宋体" w:hAnsi="宋体" w:cs="宋体"/>
                <w:bCs/>
                <w:szCs w:val="21"/>
              </w:rPr>
              <w:t>高2m宽3m</w:t>
            </w:r>
          </w:p>
        </w:tc>
      </w:tr>
      <w:tr w14:paraId="56910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16222749">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0C8EAC62">
            <w:pPr>
              <w:textAlignment w:val="baseline"/>
              <w:rPr>
                <w:rFonts w:ascii="宋体" w:hAnsi="宋体" w:cs="宋体"/>
                <w:bCs/>
                <w:sz w:val="20"/>
                <w:szCs w:val="21"/>
              </w:rPr>
            </w:pPr>
            <w:r>
              <w:rPr>
                <w:rFonts w:hint="eastAsia" w:ascii="宋体" w:hAnsi="宋体" w:cs="宋体"/>
                <w:bCs/>
                <w:szCs w:val="21"/>
              </w:rPr>
              <w:t>背景布</w:t>
            </w:r>
          </w:p>
        </w:tc>
        <w:tc>
          <w:tcPr>
            <w:tcW w:w="1278" w:type="dxa"/>
            <w:tcBorders>
              <w:top w:val="single" w:color="000000" w:sz="4" w:space="0"/>
              <w:left w:val="single" w:color="000000" w:sz="4" w:space="0"/>
              <w:bottom w:val="single" w:color="000000" w:sz="4" w:space="0"/>
              <w:right w:val="single" w:color="000000" w:sz="4" w:space="0"/>
            </w:tcBorders>
            <w:vAlign w:val="center"/>
          </w:tcPr>
          <w:p w14:paraId="1C6F39A7">
            <w:pPr>
              <w:jc w:val="center"/>
              <w:textAlignment w:val="baseline"/>
              <w:rPr>
                <w:rFonts w:ascii="宋体" w:hAnsi="宋体" w:cs="宋体"/>
                <w:bCs/>
                <w:sz w:val="20"/>
                <w:szCs w:val="21"/>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14:paraId="07128729">
            <w:pPr>
              <w:jc w:val="left"/>
              <w:textAlignment w:val="baseline"/>
              <w:rPr>
                <w:rFonts w:ascii="宋体" w:hAnsi="宋体" w:cs="宋体"/>
                <w:bCs/>
                <w:sz w:val="20"/>
                <w:szCs w:val="21"/>
              </w:rPr>
            </w:pPr>
            <w:r>
              <w:rPr>
                <w:rFonts w:hint="eastAsia" w:ascii="宋体" w:hAnsi="宋体" w:cs="宋体"/>
                <w:bCs/>
                <w:szCs w:val="21"/>
              </w:rPr>
              <w:t>共9色/高2m宽3m</w:t>
            </w:r>
          </w:p>
        </w:tc>
      </w:tr>
      <w:tr w14:paraId="6A5ED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416947CD">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1A5E24E2">
            <w:pPr>
              <w:textAlignment w:val="baseline"/>
              <w:rPr>
                <w:rFonts w:ascii="宋体" w:hAnsi="宋体" w:cs="宋体"/>
                <w:bCs/>
                <w:sz w:val="20"/>
                <w:szCs w:val="21"/>
              </w:rPr>
            </w:pPr>
            <w:r>
              <w:rPr>
                <w:rFonts w:hint="eastAsia" w:ascii="宋体" w:hAnsi="宋体" w:cs="宋体"/>
                <w:bCs/>
                <w:szCs w:val="21"/>
              </w:rPr>
              <w:t>灯光纸</w:t>
            </w:r>
          </w:p>
        </w:tc>
        <w:tc>
          <w:tcPr>
            <w:tcW w:w="1278" w:type="dxa"/>
            <w:tcBorders>
              <w:top w:val="single" w:color="000000" w:sz="4" w:space="0"/>
              <w:left w:val="single" w:color="000000" w:sz="4" w:space="0"/>
              <w:bottom w:val="single" w:color="000000" w:sz="4" w:space="0"/>
              <w:right w:val="single" w:color="000000" w:sz="4" w:space="0"/>
            </w:tcBorders>
            <w:vAlign w:val="center"/>
          </w:tcPr>
          <w:p w14:paraId="22D34E69">
            <w:pPr>
              <w:jc w:val="center"/>
              <w:textAlignment w:val="baseline"/>
              <w:rPr>
                <w:rFonts w:ascii="宋体" w:hAnsi="宋体" w:cs="宋体"/>
                <w:bCs/>
                <w:sz w:val="20"/>
                <w:szCs w:val="21"/>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14:paraId="167344AD">
            <w:pPr>
              <w:jc w:val="left"/>
              <w:textAlignment w:val="baseline"/>
              <w:rPr>
                <w:rFonts w:ascii="宋体" w:hAnsi="宋体" w:cs="宋体"/>
                <w:bCs/>
                <w:sz w:val="20"/>
                <w:szCs w:val="21"/>
              </w:rPr>
            </w:pPr>
            <w:r>
              <w:rPr>
                <w:rFonts w:hint="eastAsia" w:ascii="宋体" w:hAnsi="宋体" w:cs="宋体"/>
                <w:bCs/>
                <w:szCs w:val="21"/>
              </w:rPr>
              <w:t>共13色/40×50cm/卷/色/厚度:0.036mm</w:t>
            </w:r>
          </w:p>
        </w:tc>
      </w:tr>
      <w:tr w14:paraId="69721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36FA81C2">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5AA8ED14">
            <w:pPr>
              <w:textAlignment w:val="baseline"/>
              <w:rPr>
                <w:rFonts w:ascii="宋体" w:hAnsi="宋体" w:cs="宋体"/>
                <w:bCs/>
                <w:sz w:val="20"/>
                <w:szCs w:val="21"/>
              </w:rPr>
            </w:pPr>
            <w:r>
              <w:rPr>
                <w:rFonts w:hint="eastAsia" w:ascii="宋体" w:hAnsi="宋体" w:cs="宋体"/>
                <w:bCs/>
                <w:szCs w:val="21"/>
              </w:rPr>
              <w:t>单反相机机身及附件</w:t>
            </w:r>
          </w:p>
        </w:tc>
        <w:tc>
          <w:tcPr>
            <w:tcW w:w="1278" w:type="dxa"/>
            <w:tcBorders>
              <w:top w:val="single" w:color="000000" w:sz="4" w:space="0"/>
              <w:left w:val="single" w:color="000000" w:sz="4" w:space="0"/>
              <w:bottom w:val="single" w:color="000000" w:sz="4" w:space="0"/>
              <w:right w:val="single" w:color="000000" w:sz="4" w:space="0"/>
            </w:tcBorders>
            <w:vAlign w:val="center"/>
          </w:tcPr>
          <w:p w14:paraId="256F1C1E">
            <w:pPr>
              <w:jc w:val="center"/>
              <w:textAlignment w:val="baseline"/>
              <w:rPr>
                <w:rFonts w:ascii="宋体" w:hAnsi="宋体" w:cs="宋体"/>
                <w:bCs/>
                <w:sz w:val="20"/>
                <w:szCs w:val="21"/>
              </w:rPr>
            </w:pPr>
            <w:r>
              <w:rPr>
                <w:rFonts w:hint="eastAsia" w:ascii="宋体" w:hAnsi="宋体" w:cs="宋体"/>
                <w:bCs/>
                <w:szCs w:val="21"/>
              </w:rPr>
              <w:t>10</w:t>
            </w:r>
          </w:p>
        </w:tc>
        <w:tc>
          <w:tcPr>
            <w:tcW w:w="3818" w:type="dxa"/>
            <w:tcBorders>
              <w:top w:val="single" w:color="000000" w:sz="4" w:space="0"/>
              <w:left w:val="single" w:color="000000" w:sz="4" w:space="0"/>
              <w:bottom w:val="single" w:color="000000" w:sz="4" w:space="0"/>
              <w:right w:val="single" w:color="000000" w:sz="4" w:space="0"/>
            </w:tcBorders>
          </w:tcPr>
          <w:p w14:paraId="355E0911">
            <w:pPr>
              <w:jc w:val="left"/>
              <w:textAlignment w:val="baseline"/>
              <w:rPr>
                <w:rFonts w:ascii="宋体" w:hAnsi="宋体" w:cs="宋体"/>
                <w:bCs/>
                <w:sz w:val="20"/>
                <w:szCs w:val="21"/>
              </w:rPr>
            </w:pPr>
            <w:r>
              <w:rPr>
                <w:rFonts w:hint="eastAsia" w:ascii="宋体" w:hAnsi="宋体" w:cs="宋体"/>
                <w:bCs/>
                <w:szCs w:val="21"/>
              </w:rPr>
              <w:t>电池/存储卡</w:t>
            </w:r>
          </w:p>
        </w:tc>
      </w:tr>
      <w:tr w14:paraId="00F31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7ED8AC4F">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7D6877C4">
            <w:pPr>
              <w:textAlignment w:val="baseline"/>
              <w:rPr>
                <w:rFonts w:ascii="宋体" w:hAnsi="宋体" w:cs="宋体"/>
                <w:bCs/>
                <w:sz w:val="20"/>
                <w:szCs w:val="21"/>
              </w:rPr>
            </w:pPr>
            <w:r>
              <w:rPr>
                <w:rFonts w:hint="eastAsia" w:ascii="宋体" w:hAnsi="宋体" w:cs="宋体"/>
                <w:bCs/>
                <w:szCs w:val="21"/>
              </w:rPr>
              <w:t>相机镜头</w:t>
            </w:r>
          </w:p>
        </w:tc>
        <w:tc>
          <w:tcPr>
            <w:tcW w:w="1278" w:type="dxa"/>
            <w:tcBorders>
              <w:top w:val="single" w:color="000000" w:sz="4" w:space="0"/>
              <w:left w:val="single" w:color="000000" w:sz="4" w:space="0"/>
              <w:bottom w:val="single" w:color="000000" w:sz="4" w:space="0"/>
              <w:right w:val="single" w:color="000000" w:sz="4" w:space="0"/>
            </w:tcBorders>
            <w:vAlign w:val="center"/>
          </w:tcPr>
          <w:p w14:paraId="113D5DFE">
            <w:pPr>
              <w:jc w:val="center"/>
              <w:textAlignment w:val="baseline"/>
              <w:rPr>
                <w:rFonts w:ascii="宋体" w:hAnsi="宋体" w:cs="宋体"/>
                <w:bCs/>
                <w:sz w:val="20"/>
                <w:szCs w:val="21"/>
              </w:rPr>
            </w:pPr>
            <w:r>
              <w:rPr>
                <w:rFonts w:hint="eastAsia" w:ascii="宋体" w:hAnsi="宋体" w:cs="宋体"/>
                <w:bCs/>
                <w:szCs w:val="21"/>
              </w:rPr>
              <w:t>10</w:t>
            </w:r>
          </w:p>
        </w:tc>
        <w:tc>
          <w:tcPr>
            <w:tcW w:w="3818" w:type="dxa"/>
            <w:tcBorders>
              <w:top w:val="single" w:color="000000" w:sz="4" w:space="0"/>
              <w:left w:val="single" w:color="000000" w:sz="4" w:space="0"/>
              <w:bottom w:val="single" w:color="000000" w:sz="4" w:space="0"/>
              <w:right w:val="single" w:color="000000" w:sz="4" w:space="0"/>
            </w:tcBorders>
          </w:tcPr>
          <w:p w14:paraId="2FACC73B">
            <w:pPr>
              <w:jc w:val="left"/>
              <w:textAlignment w:val="baseline"/>
              <w:rPr>
                <w:rFonts w:ascii="宋体" w:hAnsi="宋体" w:cs="宋体"/>
                <w:bCs/>
                <w:sz w:val="20"/>
                <w:szCs w:val="21"/>
              </w:rPr>
            </w:pPr>
            <w:r>
              <w:rPr>
                <w:rFonts w:hint="eastAsia" w:ascii="宋体" w:hAnsi="宋体" w:cs="宋体"/>
                <w:bCs/>
                <w:szCs w:val="21"/>
              </w:rPr>
              <w:t>各焦段</w:t>
            </w:r>
          </w:p>
        </w:tc>
      </w:tr>
      <w:tr w14:paraId="19E0A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0EDE4B9E">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4359550C">
            <w:pPr>
              <w:textAlignment w:val="baseline"/>
              <w:rPr>
                <w:rFonts w:ascii="宋体" w:hAnsi="宋体" w:cs="宋体"/>
                <w:bCs/>
                <w:sz w:val="20"/>
                <w:szCs w:val="21"/>
              </w:rPr>
            </w:pPr>
            <w:r>
              <w:rPr>
                <w:rFonts w:hint="eastAsia" w:ascii="宋体" w:hAnsi="宋体" w:cs="宋体"/>
                <w:bCs/>
                <w:szCs w:val="21"/>
              </w:rPr>
              <w:t>摄像机</w:t>
            </w:r>
          </w:p>
        </w:tc>
        <w:tc>
          <w:tcPr>
            <w:tcW w:w="1278" w:type="dxa"/>
            <w:tcBorders>
              <w:top w:val="single" w:color="000000" w:sz="4" w:space="0"/>
              <w:left w:val="single" w:color="000000" w:sz="4" w:space="0"/>
              <w:bottom w:val="single" w:color="000000" w:sz="4" w:space="0"/>
              <w:right w:val="single" w:color="000000" w:sz="4" w:space="0"/>
            </w:tcBorders>
            <w:vAlign w:val="center"/>
          </w:tcPr>
          <w:p w14:paraId="13212540">
            <w:pPr>
              <w:jc w:val="center"/>
              <w:textAlignment w:val="baseline"/>
              <w:rPr>
                <w:rFonts w:ascii="宋体" w:hAnsi="宋体" w:cs="宋体"/>
                <w:bCs/>
                <w:sz w:val="20"/>
                <w:szCs w:val="21"/>
              </w:rPr>
            </w:pPr>
            <w:r>
              <w:rPr>
                <w:rFonts w:hint="eastAsia" w:ascii="宋体" w:hAnsi="宋体" w:cs="宋体"/>
                <w:bCs/>
                <w:szCs w:val="21"/>
              </w:rPr>
              <w:t>10</w:t>
            </w:r>
          </w:p>
        </w:tc>
        <w:tc>
          <w:tcPr>
            <w:tcW w:w="3818" w:type="dxa"/>
            <w:tcBorders>
              <w:top w:val="single" w:color="000000" w:sz="4" w:space="0"/>
              <w:left w:val="single" w:color="000000" w:sz="4" w:space="0"/>
              <w:bottom w:val="single" w:color="000000" w:sz="4" w:space="0"/>
              <w:right w:val="single" w:color="000000" w:sz="4" w:space="0"/>
            </w:tcBorders>
          </w:tcPr>
          <w:p w14:paraId="5AE67866">
            <w:pPr>
              <w:jc w:val="left"/>
              <w:textAlignment w:val="baseline"/>
              <w:rPr>
                <w:rFonts w:ascii="宋体" w:hAnsi="宋体" w:cs="宋体"/>
                <w:bCs/>
                <w:sz w:val="20"/>
                <w:szCs w:val="21"/>
              </w:rPr>
            </w:pPr>
            <w:r>
              <w:rPr>
                <w:rFonts w:hint="eastAsia" w:ascii="宋体" w:hAnsi="宋体" w:cs="宋体"/>
                <w:bCs/>
                <w:szCs w:val="21"/>
              </w:rPr>
              <w:t>/</w:t>
            </w:r>
          </w:p>
        </w:tc>
      </w:tr>
      <w:tr w14:paraId="59231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670295E1">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56C0C9E3">
            <w:pPr>
              <w:textAlignment w:val="baseline"/>
              <w:rPr>
                <w:rFonts w:ascii="宋体" w:hAnsi="宋体" w:cs="宋体"/>
                <w:bCs/>
                <w:sz w:val="20"/>
                <w:szCs w:val="21"/>
              </w:rPr>
            </w:pPr>
            <w:r>
              <w:rPr>
                <w:rFonts w:hint="eastAsia" w:ascii="宋体" w:hAnsi="宋体" w:cs="宋体"/>
                <w:bCs/>
                <w:szCs w:val="21"/>
              </w:rPr>
              <w:t>色温表</w:t>
            </w:r>
          </w:p>
        </w:tc>
        <w:tc>
          <w:tcPr>
            <w:tcW w:w="1278" w:type="dxa"/>
            <w:tcBorders>
              <w:top w:val="single" w:color="000000" w:sz="4" w:space="0"/>
              <w:left w:val="single" w:color="000000" w:sz="4" w:space="0"/>
              <w:bottom w:val="single" w:color="000000" w:sz="4" w:space="0"/>
              <w:right w:val="single" w:color="000000" w:sz="4" w:space="0"/>
            </w:tcBorders>
            <w:vAlign w:val="center"/>
          </w:tcPr>
          <w:p w14:paraId="540C507E">
            <w:pPr>
              <w:jc w:val="center"/>
              <w:textAlignment w:val="baseline"/>
              <w:rPr>
                <w:rFonts w:ascii="宋体" w:hAnsi="宋体" w:cs="宋体"/>
                <w:bCs/>
                <w:sz w:val="20"/>
                <w:szCs w:val="21"/>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14:paraId="7B64DFBA">
            <w:pPr>
              <w:jc w:val="left"/>
              <w:textAlignment w:val="baseline"/>
              <w:rPr>
                <w:rFonts w:ascii="宋体" w:hAnsi="宋体" w:cs="宋体"/>
                <w:bCs/>
                <w:sz w:val="20"/>
                <w:szCs w:val="21"/>
              </w:rPr>
            </w:pPr>
            <w:r>
              <w:rPr>
                <w:rFonts w:hint="eastAsia" w:ascii="宋体" w:hAnsi="宋体" w:cs="宋体"/>
                <w:bCs/>
                <w:szCs w:val="21"/>
              </w:rPr>
              <w:t>/</w:t>
            </w:r>
          </w:p>
        </w:tc>
      </w:tr>
      <w:tr w14:paraId="2C781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5D337CE7">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325F4E66">
            <w:pPr>
              <w:textAlignment w:val="baseline"/>
              <w:rPr>
                <w:rFonts w:ascii="宋体" w:hAnsi="宋体" w:cs="宋体"/>
                <w:bCs/>
                <w:sz w:val="20"/>
                <w:szCs w:val="21"/>
              </w:rPr>
            </w:pPr>
            <w:r>
              <w:rPr>
                <w:rFonts w:hint="eastAsia" w:ascii="宋体" w:hAnsi="宋体" w:cs="宋体"/>
                <w:bCs/>
                <w:szCs w:val="21"/>
              </w:rPr>
              <w:t>测光表</w:t>
            </w:r>
          </w:p>
        </w:tc>
        <w:tc>
          <w:tcPr>
            <w:tcW w:w="1278" w:type="dxa"/>
            <w:tcBorders>
              <w:top w:val="single" w:color="000000" w:sz="4" w:space="0"/>
              <w:left w:val="single" w:color="000000" w:sz="4" w:space="0"/>
              <w:bottom w:val="single" w:color="000000" w:sz="4" w:space="0"/>
              <w:right w:val="single" w:color="000000" w:sz="4" w:space="0"/>
            </w:tcBorders>
            <w:vAlign w:val="center"/>
          </w:tcPr>
          <w:p w14:paraId="33E0D609">
            <w:pPr>
              <w:jc w:val="center"/>
              <w:textAlignment w:val="baseline"/>
              <w:rPr>
                <w:rFonts w:ascii="宋体" w:hAnsi="宋体" w:cs="宋体"/>
                <w:bCs/>
                <w:sz w:val="20"/>
                <w:szCs w:val="21"/>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14:paraId="7F288838">
            <w:pPr>
              <w:jc w:val="left"/>
              <w:textAlignment w:val="baseline"/>
              <w:rPr>
                <w:rFonts w:ascii="宋体" w:hAnsi="宋体" w:cs="宋体"/>
                <w:bCs/>
                <w:sz w:val="20"/>
                <w:szCs w:val="21"/>
              </w:rPr>
            </w:pPr>
            <w:r>
              <w:rPr>
                <w:rFonts w:hint="eastAsia" w:ascii="宋体" w:hAnsi="宋体" w:cs="宋体"/>
                <w:bCs/>
                <w:szCs w:val="21"/>
              </w:rPr>
              <w:t>/</w:t>
            </w:r>
          </w:p>
        </w:tc>
      </w:tr>
      <w:tr w14:paraId="71D25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4D33D0AD">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42946606">
            <w:pPr>
              <w:textAlignment w:val="baseline"/>
              <w:rPr>
                <w:rFonts w:ascii="宋体" w:hAnsi="宋体" w:cs="宋体"/>
                <w:bCs/>
                <w:kern w:val="0"/>
                <w:sz w:val="20"/>
                <w:szCs w:val="21"/>
                <w:lang w:val="zh-CN"/>
              </w:rPr>
            </w:pPr>
            <w:r>
              <w:rPr>
                <w:rFonts w:hint="eastAsia" w:ascii="宋体" w:hAnsi="宋体" w:cs="宋体"/>
                <w:bCs/>
                <w:szCs w:val="21"/>
              </w:rPr>
              <w:t>高清摄像机及附件</w:t>
            </w:r>
          </w:p>
        </w:tc>
        <w:tc>
          <w:tcPr>
            <w:tcW w:w="1278" w:type="dxa"/>
            <w:tcBorders>
              <w:top w:val="single" w:color="000000" w:sz="4" w:space="0"/>
              <w:left w:val="single" w:color="000000" w:sz="4" w:space="0"/>
              <w:bottom w:val="single" w:color="000000" w:sz="4" w:space="0"/>
              <w:right w:val="single" w:color="000000" w:sz="4" w:space="0"/>
            </w:tcBorders>
            <w:vAlign w:val="center"/>
          </w:tcPr>
          <w:p w14:paraId="399EB233">
            <w:pPr>
              <w:jc w:val="center"/>
              <w:textAlignment w:val="baseline"/>
              <w:rPr>
                <w:rFonts w:ascii="宋体" w:hAnsi="宋体" w:cs="宋体"/>
                <w:bCs/>
                <w:kern w:val="0"/>
                <w:sz w:val="20"/>
                <w:szCs w:val="21"/>
                <w:lang w:val="zh-CN"/>
              </w:rPr>
            </w:pPr>
            <w:r>
              <w:rPr>
                <w:rFonts w:hint="eastAsia" w:ascii="宋体" w:hAnsi="宋体" w:cs="宋体"/>
                <w:bCs/>
                <w:szCs w:val="21"/>
              </w:rPr>
              <w:t>20</w:t>
            </w:r>
          </w:p>
        </w:tc>
        <w:tc>
          <w:tcPr>
            <w:tcW w:w="3818" w:type="dxa"/>
            <w:tcBorders>
              <w:top w:val="single" w:color="000000" w:sz="4" w:space="0"/>
              <w:left w:val="single" w:color="000000" w:sz="4" w:space="0"/>
              <w:bottom w:val="single" w:color="000000" w:sz="4" w:space="0"/>
              <w:right w:val="single" w:color="000000" w:sz="4" w:space="0"/>
            </w:tcBorders>
          </w:tcPr>
          <w:p w14:paraId="5F863649">
            <w:pPr>
              <w:jc w:val="left"/>
              <w:textAlignment w:val="baseline"/>
              <w:rPr>
                <w:rFonts w:ascii="宋体" w:hAnsi="宋体" w:cs="宋体"/>
                <w:bCs/>
                <w:kern w:val="0"/>
                <w:sz w:val="20"/>
                <w:szCs w:val="21"/>
                <w:lang w:val="zh-CN"/>
              </w:rPr>
            </w:pPr>
            <w:r>
              <w:rPr>
                <w:rFonts w:hint="eastAsia" w:ascii="宋体" w:hAnsi="宋体" w:cs="宋体"/>
                <w:bCs/>
                <w:szCs w:val="21"/>
              </w:rPr>
              <w:t>电池/存储卡</w:t>
            </w:r>
          </w:p>
        </w:tc>
      </w:tr>
      <w:tr w14:paraId="2D066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6E81AACB">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49DE4E69">
            <w:pPr>
              <w:textAlignment w:val="baseline"/>
              <w:rPr>
                <w:rFonts w:ascii="宋体" w:hAnsi="宋体" w:cs="宋体"/>
                <w:bCs/>
                <w:kern w:val="0"/>
                <w:sz w:val="20"/>
                <w:szCs w:val="21"/>
                <w:lang w:val="zh-CN"/>
              </w:rPr>
            </w:pPr>
            <w:r>
              <w:rPr>
                <w:rFonts w:hint="eastAsia" w:ascii="宋体" w:hAnsi="宋体" w:cs="宋体"/>
                <w:bCs/>
                <w:szCs w:val="21"/>
              </w:rPr>
              <w:t>标清摄像机及附件</w:t>
            </w:r>
          </w:p>
        </w:tc>
        <w:tc>
          <w:tcPr>
            <w:tcW w:w="1278" w:type="dxa"/>
            <w:tcBorders>
              <w:top w:val="single" w:color="000000" w:sz="4" w:space="0"/>
              <w:left w:val="single" w:color="000000" w:sz="4" w:space="0"/>
              <w:bottom w:val="single" w:color="000000" w:sz="4" w:space="0"/>
              <w:right w:val="single" w:color="000000" w:sz="4" w:space="0"/>
            </w:tcBorders>
            <w:vAlign w:val="center"/>
          </w:tcPr>
          <w:p w14:paraId="7C8E4CAD">
            <w:pPr>
              <w:jc w:val="center"/>
              <w:textAlignment w:val="baseline"/>
              <w:rPr>
                <w:rFonts w:ascii="宋体" w:hAnsi="宋体" w:cs="宋体"/>
                <w:bCs/>
                <w:kern w:val="0"/>
                <w:sz w:val="20"/>
                <w:szCs w:val="21"/>
                <w:lang w:val="zh-CN"/>
              </w:rPr>
            </w:pPr>
            <w:r>
              <w:rPr>
                <w:rFonts w:hint="eastAsia" w:ascii="宋体" w:hAnsi="宋体" w:cs="宋体"/>
                <w:bCs/>
                <w:szCs w:val="21"/>
              </w:rPr>
              <w:t>35</w:t>
            </w:r>
          </w:p>
        </w:tc>
        <w:tc>
          <w:tcPr>
            <w:tcW w:w="3818" w:type="dxa"/>
            <w:tcBorders>
              <w:top w:val="single" w:color="000000" w:sz="4" w:space="0"/>
              <w:left w:val="single" w:color="000000" w:sz="4" w:space="0"/>
              <w:bottom w:val="single" w:color="000000" w:sz="4" w:space="0"/>
              <w:right w:val="single" w:color="000000" w:sz="4" w:space="0"/>
            </w:tcBorders>
          </w:tcPr>
          <w:p w14:paraId="6AFAD635">
            <w:pPr>
              <w:jc w:val="left"/>
              <w:textAlignment w:val="baseline"/>
              <w:rPr>
                <w:rFonts w:ascii="宋体" w:hAnsi="宋体" w:cs="宋体"/>
                <w:bCs/>
                <w:kern w:val="0"/>
                <w:sz w:val="20"/>
                <w:szCs w:val="21"/>
                <w:lang w:val="zh-CN"/>
              </w:rPr>
            </w:pPr>
            <w:r>
              <w:rPr>
                <w:rFonts w:hint="eastAsia" w:ascii="宋体" w:hAnsi="宋体" w:cs="宋体"/>
                <w:bCs/>
                <w:szCs w:val="21"/>
              </w:rPr>
              <w:t>电池/存储卡</w:t>
            </w:r>
          </w:p>
        </w:tc>
      </w:tr>
      <w:tr w14:paraId="24257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32EC08C7">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31E510A3">
            <w:pPr>
              <w:textAlignment w:val="baseline"/>
              <w:rPr>
                <w:rFonts w:ascii="宋体" w:hAnsi="宋体" w:cs="宋体"/>
                <w:bCs/>
                <w:kern w:val="0"/>
                <w:sz w:val="20"/>
                <w:szCs w:val="21"/>
                <w:lang w:val="zh-CN"/>
              </w:rPr>
            </w:pPr>
            <w:r>
              <w:rPr>
                <w:rFonts w:hint="eastAsia" w:ascii="宋体" w:hAnsi="宋体" w:cs="宋体"/>
                <w:bCs/>
                <w:szCs w:val="21"/>
              </w:rPr>
              <w:t>摄像机镜头</w:t>
            </w:r>
          </w:p>
        </w:tc>
        <w:tc>
          <w:tcPr>
            <w:tcW w:w="1278" w:type="dxa"/>
            <w:tcBorders>
              <w:top w:val="single" w:color="000000" w:sz="4" w:space="0"/>
              <w:left w:val="single" w:color="000000" w:sz="4" w:space="0"/>
              <w:bottom w:val="single" w:color="000000" w:sz="4" w:space="0"/>
              <w:right w:val="single" w:color="000000" w:sz="4" w:space="0"/>
            </w:tcBorders>
            <w:vAlign w:val="center"/>
          </w:tcPr>
          <w:p w14:paraId="6B8A6225">
            <w:pPr>
              <w:jc w:val="center"/>
              <w:textAlignment w:val="baseline"/>
              <w:rPr>
                <w:rFonts w:ascii="宋体" w:hAnsi="宋体" w:cs="宋体"/>
                <w:bCs/>
                <w:kern w:val="0"/>
                <w:sz w:val="20"/>
                <w:szCs w:val="21"/>
                <w:lang w:val="zh-CN"/>
              </w:rPr>
            </w:pPr>
            <w:r>
              <w:rPr>
                <w:rFonts w:hint="eastAsia" w:ascii="宋体" w:hAnsi="宋体" w:cs="宋体"/>
                <w:bCs/>
                <w:szCs w:val="21"/>
              </w:rPr>
              <w:t>5</w:t>
            </w:r>
          </w:p>
        </w:tc>
        <w:tc>
          <w:tcPr>
            <w:tcW w:w="3818" w:type="dxa"/>
            <w:tcBorders>
              <w:top w:val="single" w:color="000000" w:sz="4" w:space="0"/>
              <w:left w:val="single" w:color="000000" w:sz="4" w:space="0"/>
              <w:bottom w:val="single" w:color="000000" w:sz="4" w:space="0"/>
              <w:right w:val="single" w:color="000000" w:sz="4" w:space="0"/>
            </w:tcBorders>
          </w:tcPr>
          <w:p w14:paraId="72F794F6">
            <w:pPr>
              <w:jc w:val="left"/>
              <w:textAlignment w:val="baseline"/>
              <w:rPr>
                <w:rFonts w:ascii="宋体" w:hAnsi="宋体" w:cs="宋体"/>
                <w:bCs/>
                <w:kern w:val="0"/>
                <w:sz w:val="20"/>
                <w:szCs w:val="21"/>
              </w:rPr>
            </w:pPr>
            <w:r>
              <w:rPr>
                <w:rFonts w:hint="eastAsia" w:ascii="宋体" w:hAnsi="宋体" w:cs="宋体"/>
                <w:bCs/>
                <w:szCs w:val="21"/>
              </w:rPr>
              <w:t>广角</w:t>
            </w:r>
          </w:p>
        </w:tc>
      </w:tr>
      <w:tr w14:paraId="5F91B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27068799">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24AD3BB6">
            <w:pPr>
              <w:textAlignment w:val="baseline"/>
              <w:rPr>
                <w:rFonts w:ascii="宋体" w:hAnsi="宋体" w:cs="宋体"/>
                <w:bCs/>
                <w:kern w:val="0"/>
                <w:sz w:val="20"/>
                <w:szCs w:val="21"/>
                <w:lang w:val="zh-CN"/>
              </w:rPr>
            </w:pPr>
            <w:r>
              <w:rPr>
                <w:rFonts w:hint="eastAsia" w:ascii="宋体" w:hAnsi="宋体" w:cs="宋体"/>
                <w:bCs/>
                <w:szCs w:val="21"/>
              </w:rPr>
              <w:t>三脚架</w:t>
            </w:r>
          </w:p>
        </w:tc>
        <w:tc>
          <w:tcPr>
            <w:tcW w:w="1278" w:type="dxa"/>
            <w:tcBorders>
              <w:top w:val="single" w:color="000000" w:sz="4" w:space="0"/>
              <w:left w:val="single" w:color="000000" w:sz="4" w:space="0"/>
              <w:bottom w:val="single" w:color="000000" w:sz="4" w:space="0"/>
              <w:right w:val="single" w:color="000000" w:sz="4" w:space="0"/>
            </w:tcBorders>
            <w:vAlign w:val="center"/>
          </w:tcPr>
          <w:p w14:paraId="65B9E863">
            <w:pPr>
              <w:jc w:val="center"/>
              <w:textAlignment w:val="baseline"/>
              <w:rPr>
                <w:rFonts w:ascii="宋体" w:hAnsi="宋体" w:cs="宋体"/>
                <w:bCs/>
                <w:kern w:val="0"/>
                <w:sz w:val="20"/>
                <w:szCs w:val="21"/>
                <w:lang w:val="zh-CN"/>
              </w:rPr>
            </w:pPr>
            <w:r>
              <w:rPr>
                <w:rFonts w:hint="eastAsia" w:ascii="宋体" w:hAnsi="宋体" w:cs="宋体"/>
                <w:bCs/>
                <w:szCs w:val="21"/>
              </w:rPr>
              <w:t>40</w:t>
            </w:r>
          </w:p>
        </w:tc>
        <w:tc>
          <w:tcPr>
            <w:tcW w:w="3818" w:type="dxa"/>
            <w:tcBorders>
              <w:top w:val="single" w:color="000000" w:sz="4" w:space="0"/>
              <w:left w:val="single" w:color="000000" w:sz="4" w:space="0"/>
              <w:bottom w:val="single" w:color="000000" w:sz="4" w:space="0"/>
              <w:right w:val="single" w:color="000000" w:sz="4" w:space="0"/>
            </w:tcBorders>
          </w:tcPr>
          <w:p w14:paraId="7751218A">
            <w:pPr>
              <w:jc w:val="left"/>
              <w:textAlignment w:val="baseline"/>
              <w:rPr>
                <w:rFonts w:ascii="宋体" w:hAnsi="宋体" w:cs="宋体"/>
                <w:bCs/>
                <w:kern w:val="0"/>
                <w:sz w:val="20"/>
                <w:szCs w:val="21"/>
              </w:rPr>
            </w:pPr>
            <w:r>
              <w:rPr>
                <w:rFonts w:hint="eastAsia" w:ascii="宋体" w:hAnsi="宋体" w:cs="宋体"/>
                <w:bCs/>
                <w:szCs w:val="21"/>
              </w:rPr>
              <w:t>/</w:t>
            </w:r>
          </w:p>
        </w:tc>
      </w:tr>
      <w:tr w14:paraId="7BFEF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795F708D">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01450A69">
            <w:pPr>
              <w:textAlignment w:val="baseline"/>
              <w:rPr>
                <w:rFonts w:ascii="宋体" w:hAnsi="宋体" w:cs="宋体"/>
                <w:bCs/>
                <w:kern w:val="0"/>
                <w:sz w:val="20"/>
                <w:szCs w:val="21"/>
                <w:lang w:val="zh-CN"/>
              </w:rPr>
            </w:pPr>
            <w:r>
              <w:rPr>
                <w:rFonts w:hint="eastAsia" w:ascii="宋体" w:hAnsi="宋体" w:cs="宋体"/>
                <w:bCs/>
                <w:szCs w:val="21"/>
              </w:rPr>
              <w:t>采访话筒</w:t>
            </w:r>
          </w:p>
        </w:tc>
        <w:tc>
          <w:tcPr>
            <w:tcW w:w="1278" w:type="dxa"/>
            <w:tcBorders>
              <w:top w:val="single" w:color="000000" w:sz="4" w:space="0"/>
              <w:left w:val="single" w:color="000000" w:sz="4" w:space="0"/>
              <w:bottom w:val="single" w:color="000000" w:sz="4" w:space="0"/>
              <w:right w:val="single" w:color="000000" w:sz="4" w:space="0"/>
            </w:tcBorders>
            <w:vAlign w:val="center"/>
          </w:tcPr>
          <w:p w14:paraId="6C05B3B5">
            <w:pPr>
              <w:jc w:val="center"/>
              <w:textAlignment w:val="baseline"/>
              <w:rPr>
                <w:rFonts w:ascii="宋体" w:hAnsi="宋体" w:cs="宋体"/>
                <w:bCs/>
                <w:kern w:val="0"/>
                <w:sz w:val="20"/>
                <w:szCs w:val="21"/>
                <w:lang w:val="zh-CN"/>
              </w:rPr>
            </w:pPr>
            <w:r>
              <w:rPr>
                <w:rFonts w:hint="eastAsia" w:ascii="宋体" w:hAnsi="宋体" w:cs="宋体"/>
                <w:bCs/>
                <w:szCs w:val="21"/>
              </w:rPr>
              <w:t>7</w:t>
            </w:r>
          </w:p>
        </w:tc>
        <w:tc>
          <w:tcPr>
            <w:tcW w:w="3818" w:type="dxa"/>
            <w:tcBorders>
              <w:top w:val="single" w:color="000000" w:sz="4" w:space="0"/>
              <w:left w:val="single" w:color="000000" w:sz="4" w:space="0"/>
              <w:bottom w:val="single" w:color="000000" w:sz="4" w:space="0"/>
              <w:right w:val="single" w:color="000000" w:sz="4" w:space="0"/>
            </w:tcBorders>
          </w:tcPr>
          <w:p w14:paraId="3F5F9986">
            <w:pPr>
              <w:jc w:val="left"/>
              <w:textAlignment w:val="baseline"/>
              <w:rPr>
                <w:rFonts w:ascii="宋体" w:hAnsi="宋体" w:cs="宋体"/>
                <w:bCs/>
                <w:kern w:val="0"/>
                <w:sz w:val="20"/>
                <w:szCs w:val="21"/>
              </w:rPr>
            </w:pPr>
            <w:r>
              <w:rPr>
                <w:rFonts w:hint="eastAsia" w:ascii="宋体" w:hAnsi="宋体" w:cs="宋体"/>
                <w:bCs/>
                <w:szCs w:val="21"/>
              </w:rPr>
              <w:t>/</w:t>
            </w:r>
          </w:p>
        </w:tc>
      </w:tr>
      <w:tr w14:paraId="3D153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3D405C7B">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3D0B77A0">
            <w:pPr>
              <w:textAlignment w:val="baseline"/>
              <w:rPr>
                <w:rFonts w:ascii="宋体" w:hAnsi="宋体" w:cs="宋体"/>
                <w:bCs/>
                <w:kern w:val="0"/>
                <w:sz w:val="20"/>
                <w:szCs w:val="21"/>
                <w:lang w:val="zh-CN"/>
              </w:rPr>
            </w:pPr>
            <w:r>
              <w:rPr>
                <w:rFonts w:hint="eastAsia" w:ascii="宋体" w:hAnsi="宋体" w:cs="宋体"/>
                <w:bCs/>
                <w:szCs w:val="21"/>
              </w:rPr>
              <w:t>滑轨</w:t>
            </w:r>
          </w:p>
        </w:tc>
        <w:tc>
          <w:tcPr>
            <w:tcW w:w="1278" w:type="dxa"/>
            <w:tcBorders>
              <w:top w:val="single" w:color="000000" w:sz="4" w:space="0"/>
              <w:left w:val="single" w:color="000000" w:sz="4" w:space="0"/>
              <w:bottom w:val="single" w:color="000000" w:sz="4" w:space="0"/>
              <w:right w:val="single" w:color="000000" w:sz="4" w:space="0"/>
            </w:tcBorders>
            <w:vAlign w:val="center"/>
          </w:tcPr>
          <w:p w14:paraId="1E6D98A4">
            <w:pPr>
              <w:jc w:val="center"/>
              <w:textAlignment w:val="baseline"/>
              <w:rPr>
                <w:rFonts w:ascii="宋体" w:hAnsi="宋体" w:cs="宋体"/>
                <w:bCs/>
                <w:kern w:val="0"/>
                <w:sz w:val="20"/>
                <w:szCs w:val="21"/>
                <w:lang w:val="zh-CN"/>
              </w:rPr>
            </w:pPr>
            <w:r>
              <w:rPr>
                <w:rFonts w:hint="eastAsia" w:ascii="宋体" w:hAnsi="宋体" w:cs="宋体"/>
                <w:bCs/>
                <w:szCs w:val="21"/>
              </w:rPr>
              <w:t>2</w:t>
            </w:r>
          </w:p>
        </w:tc>
        <w:tc>
          <w:tcPr>
            <w:tcW w:w="3818" w:type="dxa"/>
            <w:tcBorders>
              <w:top w:val="single" w:color="000000" w:sz="4" w:space="0"/>
              <w:left w:val="single" w:color="000000" w:sz="4" w:space="0"/>
              <w:bottom w:val="single" w:color="000000" w:sz="4" w:space="0"/>
              <w:right w:val="single" w:color="000000" w:sz="4" w:space="0"/>
            </w:tcBorders>
          </w:tcPr>
          <w:p w14:paraId="0480EAFB">
            <w:pPr>
              <w:jc w:val="left"/>
              <w:textAlignment w:val="baseline"/>
              <w:rPr>
                <w:rFonts w:ascii="宋体" w:hAnsi="宋体" w:cs="宋体"/>
                <w:bCs/>
                <w:kern w:val="0"/>
                <w:sz w:val="20"/>
                <w:szCs w:val="21"/>
              </w:rPr>
            </w:pPr>
            <w:r>
              <w:rPr>
                <w:rFonts w:hint="eastAsia" w:ascii="宋体" w:hAnsi="宋体" w:cs="宋体"/>
                <w:bCs/>
                <w:szCs w:val="21"/>
              </w:rPr>
              <w:t>0.8m/个</w:t>
            </w:r>
          </w:p>
        </w:tc>
      </w:tr>
      <w:tr w14:paraId="21158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4B163E57">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17E3432B">
            <w:pPr>
              <w:textAlignment w:val="baseline"/>
              <w:rPr>
                <w:rFonts w:ascii="宋体" w:hAnsi="宋体" w:cs="宋体"/>
                <w:bCs/>
                <w:kern w:val="0"/>
                <w:sz w:val="20"/>
                <w:szCs w:val="21"/>
                <w:lang w:val="zh-CN"/>
              </w:rPr>
            </w:pPr>
            <w:r>
              <w:rPr>
                <w:rFonts w:hint="eastAsia" w:ascii="宋体" w:hAnsi="宋体" w:cs="宋体"/>
                <w:bCs/>
                <w:szCs w:val="21"/>
              </w:rPr>
              <w:t>小摇臂</w:t>
            </w:r>
          </w:p>
        </w:tc>
        <w:tc>
          <w:tcPr>
            <w:tcW w:w="1278" w:type="dxa"/>
            <w:tcBorders>
              <w:top w:val="single" w:color="000000" w:sz="4" w:space="0"/>
              <w:left w:val="single" w:color="000000" w:sz="4" w:space="0"/>
              <w:bottom w:val="single" w:color="000000" w:sz="4" w:space="0"/>
              <w:right w:val="single" w:color="000000" w:sz="4" w:space="0"/>
            </w:tcBorders>
            <w:vAlign w:val="center"/>
          </w:tcPr>
          <w:p w14:paraId="5DCFD407">
            <w:pPr>
              <w:jc w:val="center"/>
              <w:textAlignment w:val="baseline"/>
              <w:rPr>
                <w:rFonts w:ascii="宋体" w:hAnsi="宋体" w:cs="宋体"/>
                <w:bCs/>
                <w:kern w:val="0"/>
                <w:sz w:val="20"/>
                <w:szCs w:val="21"/>
                <w:lang w:val="zh-CN"/>
              </w:rPr>
            </w:pPr>
            <w:r>
              <w:rPr>
                <w:rFonts w:hint="eastAsia" w:ascii="宋体" w:hAnsi="宋体" w:cs="宋体"/>
                <w:bCs/>
                <w:szCs w:val="21"/>
              </w:rPr>
              <w:t>1</w:t>
            </w:r>
          </w:p>
        </w:tc>
        <w:tc>
          <w:tcPr>
            <w:tcW w:w="3818" w:type="dxa"/>
            <w:tcBorders>
              <w:top w:val="single" w:color="000000" w:sz="4" w:space="0"/>
              <w:left w:val="single" w:color="000000" w:sz="4" w:space="0"/>
              <w:bottom w:val="single" w:color="000000" w:sz="4" w:space="0"/>
              <w:right w:val="single" w:color="000000" w:sz="4" w:space="0"/>
            </w:tcBorders>
          </w:tcPr>
          <w:p w14:paraId="7DDBF1F9">
            <w:pPr>
              <w:jc w:val="left"/>
              <w:textAlignment w:val="baseline"/>
              <w:rPr>
                <w:rFonts w:ascii="宋体" w:hAnsi="宋体" w:cs="宋体"/>
                <w:bCs/>
                <w:kern w:val="0"/>
                <w:sz w:val="20"/>
                <w:szCs w:val="21"/>
              </w:rPr>
            </w:pPr>
            <w:r>
              <w:rPr>
                <w:rFonts w:hint="eastAsia" w:ascii="宋体" w:hAnsi="宋体" w:cs="宋体"/>
                <w:bCs/>
                <w:szCs w:val="21"/>
              </w:rPr>
              <w:t>2.5m</w:t>
            </w:r>
          </w:p>
        </w:tc>
      </w:tr>
      <w:tr w14:paraId="1862A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158EE1B5">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67B46FB7">
            <w:pPr>
              <w:textAlignment w:val="baseline"/>
              <w:rPr>
                <w:rFonts w:ascii="宋体" w:hAnsi="宋体" w:cs="宋体"/>
                <w:bCs/>
                <w:kern w:val="0"/>
                <w:sz w:val="20"/>
                <w:szCs w:val="21"/>
                <w:lang w:val="zh-CN"/>
              </w:rPr>
            </w:pPr>
            <w:r>
              <w:rPr>
                <w:rFonts w:hint="eastAsia" w:ascii="宋体" w:hAnsi="宋体" w:cs="宋体"/>
                <w:bCs/>
                <w:kern w:val="0"/>
                <w:szCs w:val="21"/>
              </w:rPr>
              <w:t>飞行器</w:t>
            </w:r>
          </w:p>
        </w:tc>
        <w:tc>
          <w:tcPr>
            <w:tcW w:w="1278" w:type="dxa"/>
            <w:tcBorders>
              <w:top w:val="single" w:color="000000" w:sz="4" w:space="0"/>
              <w:left w:val="single" w:color="000000" w:sz="4" w:space="0"/>
              <w:bottom w:val="single" w:color="000000" w:sz="4" w:space="0"/>
              <w:right w:val="single" w:color="000000" w:sz="4" w:space="0"/>
            </w:tcBorders>
            <w:vAlign w:val="center"/>
          </w:tcPr>
          <w:p w14:paraId="335233B8">
            <w:pPr>
              <w:jc w:val="center"/>
              <w:textAlignment w:val="baseline"/>
              <w:rPr>
                <w:rFonts w:ascii="宋体" w:hAnsi="宋体" w:cs="宋体"/>
                <w:bCs/>
                <w:kern w:val="0"/>
                <w:sz w:val="20"/>
                <w:szCs w:val="21"/>
                <w:lang w:val="zh-CN"/>
              </w:rPr>
            </w:pPr>
            <w:r>
              <w:rPr>
                <w:rFonts w:hint="eastAsia" w:ascii="宋体" w:hAnsi="宋体" w:cs="宋体"/>
                <w:bCs/>
                <w:szCs w:val="21"/>
              </w:rPr>
              <w:t>2</w:t>
            </w:r>
          </w:p>
        </w:tc>
        <w:tc>
          <w:tcPr>
            <w:tcW w:w="3818" w:type="dxa"/>
            <w:tcBorders>
              <w:top w:val="single" w:color="000000" w:sz="4" w:space="0"/>
              <w:left w:val="single" w:color="000000" w:sz="4" w:space="0"/>
              <w:bottom w:val="single" w:color="000000" w:sz="4" w:space="0"/>
              <w:right w:val="single" w:color="000000" w:sz="4" w:space="0"/>
            </w:tcBorders>
          </w:tcPr>
          <w:p w14:paraId="342252A3">
            <w:pPr>
              <w:jc w:val="left"/>
              <w:textAlignment w:val="baseline"/>
              <w:rPr>
                <w:rFonts w:ascii="宋体" w:hAnsi="宋体" w:cs="宋体"/>
                <w:bCs/>
                <w:kern w:val="0"/>
                <w:sz w:val="20"/>
                <w:szCs w:val="21"/>
              </w:rPr>
            </w:pPr>
            <w:r>
              <w:rPr>
                <w:rFonts w:hint="eastAsia" w:ascii="宋体" w:hAnsi="宋体" w:cs="宋体"/>
                <w:bCs/>
                <w:kern w:val="0"/>
                <w:szCs w:val="21"/>
              </w:rPr>
              <w:t>/</w:t>
            </w:r>
          </w:p>
        </w:tc>
      </w:tr>
      <w:tr w14:paraId="2C94C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6E912501">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169260B7">
            <w:pPr>
              <w:textAlignment w:val="baseline"/>
              <w:rPr>
                <w:rFonts w:ascii="宋体" w:hAnsi="宋体" w:cs="宋体"/>
                <w:bCs/>
                <w:kern w:val="0"/>
                <w:sz w:val="20"/>
                <w:szCs w:val="21"/>
                <w:lang w:val="zh-CN"/>
              </w:rPr>
            </w:pPr>
            <w:r>
              <w:rPr>
                <w:rFonts w:hint="eastAsia" w:ascii="宋体" w:hAnsi="宋体" w:cs="宋体"/>
                <w:bCs/>
                <w:kern w:val="0"/>
                <w:szCs w:val="21"/>
              </w:rPr>
              <w:t>斯坦尼康</w:t>
            </w:r>
          </w:p>
        </w:tc>
        <w:tc>
          <w:tcPr>
            <w:tcW w:w="1278" w:type="dxa"/>
            <w:tcBorders>
              <w:top w:val="single" w:color="000000" w:sz="4" w:space="0"/>
              <w:left w:val="single" w:color="000000" w:sz="4" w:space="0"/>
              <w:bottom w:val="single" w:color="000000" w:sz="4" w:space="0"/>
              <w:right w:val="single" w:color="000000" w:sz="4" w:space="0"/>
            </w:tcBorders>
            <w:vAlign w:val="center"/>
          </w:tcPr>
          <w:p w14:paraId="4CF2DFF8">
            <w:pPr>
              <w:jc w:val="center"/>
              <w:textAlignment w:val="baseline"/>
              <w:rPr>
                <w:rFonts w:ascii="宋体" w:hAnsi="宋体" w:cs="宋体"/>
                <w:bCs/>
                <w:kern w:val="0"/>
                <w:sz w:val="20"/>
                <w:szCs w:val="21"/>
                <w:lang w:val="zh-CN"/>
              </w:rPr>
            </w:pPr>
            <w:r>
              <w:rPr>
                <w:rFonts w:hint="eastAsia" w:ascii="宋体" w:hAnsi="宋体" w:cs="宋体"/>
                <w:bCs/>
                <w:szCs w:val="21"/>
              </w:rPr>
              <w:t>7</w:t>
            </w:r>
          </w:p>
        </w:tc>
        <w:tc>
          <w:tcPr>
            <w:tcW w:w="3818" w:type="dxa"/>
            <w:tcBorders>
              <w:top w:val="single" w:color="000000" w:sz="4" w:space="0"/>
              <w:left w:val="single" w:color="000000" w:sz="4" w:space="0"/>
              <w:bottom w:val="single" w:color="000000" w:sz="4" w:space="0"/>
              <w:right w:val="single" w:color="000000" w:sz="4" w:space="0"/>
            </w:tcBorders>
          </w:tcPr>
          <w:p w14:paraId="0B17C672">
            <w:pPr>
              <w:jc w:val="left"/>
              <w:textAlignment w:val="baseline"/>
              <w:rPr>
                <w:rFonts w:ascii="宋体" w:hAnsi="宋体" w:cs="宋体"/>
                <w:bCs/>
                <w:kern w:val="0"/>
                <w:sz w:val="20"/>
                <w:szCs w:val="21"/>
              </w:rPr>
            </w:pPr>
            <w:r>
              <w:rPr>
                <w:rFonts w:hint="eastAsia" w:ascii="宋体" w:hAnsi="宋体" w:cs="宋体"/>
                <w:bCs/>
                <w:kern w:val="0"/>
                <w:szCs w:val="21"/>
              </w:rPr>
              <w:t>/</w:t>
            </w:r>
          </w:p>
        </w:tc>
      </w:tr>
      <w:tr w14:paraId="1B243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restart"/>
            <w:tcBorders>
              <w:top w:val="single" w:color="000000" w:sz="4" w:space="0"/>
              <w:left w:val="single" w:color="000000" w:sz="4" w:space="0"/>
              <w:bottom w:val="single" w:color="000000" w:sz="4" w:space="0"/>
              <w:right w:val="single" w:color="000000" w:sz="4" w:space="0"/>
            </w:tcBorders>
            <w:vAlign w:val="center"/>
          </w:tcPr>
          <w:p w14:paraId="4A7AB73E">
            <w:pPr>
              <w:jc w:val="center"/>
              <w:textAlignment w:val="baseline"/>
              <w:rPr>
                <w:rFonts w:ascii="宋体" w:hAnsi="宋体" w:cs="宋体"/>
                <w:bCs/>
                <w:sz w:val="20"/>
                <w:szCs w:val="21"/>
              </w:rPr>
            </w:pPr>
            <w:r>
              <w:rPr>
                <w:rFonts w:hint="eastAsia" w:ascii="宋体" w:hAnsi="宋体" w:cs="宋体"/>
                <w:bCs/>
                <w:szCs w:val="21"/>
              </w:rPr>
              <w:t>平面设计实训室</w:t>
            </w:r>
          </w:p>
        </w:tc>
        <w:tc>
          <w:tcPr>
            <w:tcW w:w="2399" w:type="dxa"/>
            <w:tcBorders>
              <w:top w:val="single" w:color="000000" w:sz="4" w:space="0"/>
              <w:left w:val="single" w:color="000000" w:sz="4" w:space="0"/>
              <w:bottom w:val="single" w:color="000000" w:sz="4" w:space="0"/>
              <w:right w:val="single" w:color="000000" w:sz="4" w:space="0"/>
            </w:tcBorders>
            <w:vAlign w:val="center"/>
          </w:tcPr>
          <w:p w14:paraId="047F11AD">
            <w:pPr>
              <w:textAlignment w:val="baseline"/>
              <w:rPr>
                <w:rFonts w:ascii="宋体" w:hAnsi="宋体" w:cs="宋体"/>
                <w:bCs/>
                <w:kern w:val="0"/>
                <w:sz w:val="20"/>
                <w:szCs w:val="21"/>
                <w:lang w:val="zh-CN"/>
              </w:rPr>
            </w:pPr>
            <w:r>
              <w:rPr>
                <w:rFonts w:hint="eastAsia" w:ascii="宋体" w:hAnsi="宋体" w:cs="宋体"/>
                <w:bCs/>
                <w:szCs w:val="21"/>
              </w:rPr>
              <w:t>主流品牌计算机</w:t>
            </w:r>
          </w:p>
        </w:tc>
        <w:tc>
          <w:tcPr>
            <w:tcW w:w="1278" w:type="dxa"/>
            <w:tcBorders>
              <w:top w:val="single" w:color="000000" w:sz="4" w:space="0"/>
              <w:left w:val="single" w:color="000000" w:sz="4" w:space="0"/>
              <w:bottom w:val="single" w:color="000000" w:sz="4" w:space="0"/>
              <w:right w:val="single" w:color="000000" w:sz="4" w:space="0"/>
            </w:tcBorders>
            <w:vAlign w:val="center"/>
          </w:tcPr>
          <w:p w14:paraId="6796D1DF">
            <w:pPr>
              <w:jc w:val="center"/>
              <w:textAlignment w:val="baseline"/>
              <w:rPr>
                <w:rFonts w:ascii="宋体" w:hAnsi="宋体" w:cs="宋体"/>
                <w:bCs/>
                <w:kern w:val="0"/>
                <w:sz w:val="20"/>
                <w:szCs w:val="21"/>
              </w:rPr>
            </w:pPr>
            <w:r>
              <w:rPr>
                <w:rFonts w:hint="eastAsia" w:ascii="宋体" w:hAnsi="宋体" w:cs="宋体"/>
                <w:bCs/>
                <w:kern w:val="0"/>
                <w:szCs w:val="21"/>
              </w:rPr>
              <w:t>40</w:t>
            </w:r>
          </w:p>
        </w:tc>
        <w:tc>
          <w:tcPr>
            <w:tcW w:w="3818" w:type="dxa"/>
            <w:tcBorders>
              <w:top w:val="single" w:color="000000" w:sz="4" w:space="0"/>
              <w:left w:val="single" w:color="000000" w:sz="4" w:space="0"/>
              <w:bottom w:val="single" w:color="000000" w:sz="4" w:space="0"/>
              <w:right w:val="single" w:color="000000" w:sz="4" w:space="0"/>
            </w:tcBorders>
          </w:tcPr>
          <w:p w14:paraId="646D9D7A">
            <w:pPr>
              <w:jc w:val="left"/>
              <w:textAlignment w:val="baseline"/>
              <w:rPr>
                <w:rFonts w:ascii="宋体" w:hAnsi="宋体" w:cs="宋体"/>
                <w:bCs/>
                <w:kern w:val="0"/>
                <w:sz w:val="20"/>
                <w:szCs w:val="21"/>
              </w:rPr>
            </w:pPr>
            <w:r>
              <w:rPr>
                <w:rFonts w:hint="eastAsia" w:ascii="宋体" w:hAnsi="宋体" w:cs="宋体"/>
                <w:bCs/>
                <w:szCs w:val="21"/>
              </w:rPr>
              <w:t>安装广播教学软件/</w:t>
            </w:r>
            <w:r>
              <w:rPr>
                <w:rFonts w:hint="eastAsia" w:ascii="宋体" w:hAnsi="宋体" w:cs="宋体"/>
                <w:bCs/>
                <w:kern w:val="0"/>
                <w:szCs w:val="21"/>
              </w:rPr>
              <w:t>主流平面设计制作软件</w:t>
            </w:r>
          </w:p>
        </w:tc>
      </w:tr>
      <w:tr w14:paraId="5ABF0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06A3230B">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36E93E1A">
            <w:pPr>
              <w:textAlignment w:val="baseline"/>
              <w:rPr>
                <w:rFonts w:ascii="宋体" w:hAnsi="宋体" w:cs="宋体"/>
                <w:bCs/>
                <w:kern w:val="0"/>
                <w:sz w:val="20"/>
                <w:szCs w:val="21"/>
                <w:lang w:val="zh-CN"/>
              </w:rPr>
            </w:pPr>
            <w:r>
              <w:rPr>
                <w:rFonts w:hint="eastAsia" w:ascii="宋体" w:hAnsi="宋体" w:cs="宋体"/>
                <w:bCs/>
                <w:szCs w:val="21"/>
              </w:rPr>
              <w:t>局域网连接设备</w:t>
            </w:r>
          </w:p>
        </w:tc>
        <w:tc>
          <w:tcPr>
            <w:tcW w:w="1278" w:type="dxa"/>
            <w:tcBorders>
              <w:top w:val="single" w:color="000000" w:sz="4" w:space="0"/>
              <w:left w:val="single" w:color="000000" w:sz="4" w:space="0"/>
              <w:bottom w:val="single" w:color="000000" w:sz="4" w:space="0"/>
              <w:right w:val="single" w:color="000000" w:sz="4" w:space="0"/>
            </w:tcBorders>
            <w:vAlign w:val="center"/>
          </w:tcPr>
          <w:p w14:paraId="4F0BF3C6">
            <w:pPr>
              <w:jc w:val="center"/>
              <w:textAlignment w:val="baseline"/>
              <w:rPr>
                <w:rFonts w:ascii="宋体" w:hAnsi="宋体" w:cs="宋体"/>
                <w:bCs/>
                <w:kern w:val="0"/>
                <w:sz w:val="20"/>
                <w:szCs w:val="21"/>
                <w:lang w:val="zh-CN"/>
              </w:rPr>
            </w:pPr>
            <w:r>
              <w:rPr>
                <w:rFonts w:hint="eastAsia" w:ascii="宋体" w:hAnsi="宋体" w:cs="宋体"/>
                <w:bCs/>
                <w:szCs w:val="21"/>
              </w:rPr>
              <w:t>1</w:t>
            </w:r>
          </w:p>
        </w:tc>
        <w:tc>
          <w:tcPr>
            <w:tcW w:w="3818" w:type="dxa"/>
            <w:tcBorders>
              <w:top w:val="single" w:color="000000" w:sz="4" w:space="0"/>
              <w:left w:val="single" w:color="000000" w:sz="4" w:space="0"/>
              <w:bottom w:val="single" w:color="000000" w:sz="4" w:space="0"/>
              <w:right w:val="single" w:color="000000" w:sz="4" w:space="0"/>
            </w:tcBorders>
          </w:tcPr>
          <w:p w14:paraId="4330D95B">
            <w:pPr>
              <w:jc w:val="left"/>
              <w:textAlignment w:val="baseline"/>
              <w:rPr>
                <w:rFonts w:ascii="宋体" w:hAnsi="宋体" w:cs="宋体"/>
                <w:bCs/>
                <w:kern w:val="0"/>
                <w:sz w:val="20"/>
                <w:szCs w:val="21"/>
              </w:rPr>
            </w:pPr>
            <w:r>
              <w:rPr>
                <w:rFonts w:hint="eastAsia" w:ascii="宋体" w:hAnsi="宋体" w:cs="宋体"/>
                <w:bCs/>
                <w:szCs w:val="21"/>
              </w:rPr>
              <w:t>/</w:t>
            </w:r>
          </w:p>
        </w:tc>
      </w:tr>
      <w:tr w14:paraId="68D34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4F4BFD0B">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3A6B6745">
            <w:pPr>
              <w:textAlignment w:val="baseline"/>
              <w:rPr>
                <w:rFonts w:ascii="宋体" w:hAnsi="宋体" w:cs="宋体"/>
                <w:bCs/>
                <w:kern w:val="0"/>
                <w:sz w:val="20"/>
                <w:szCs w:val="21"/>
                <w:lang w:val="zh-CN"/>
              </w:rPr>
            </w:pPr>
            <w:r>
              <w:rPr>
                <w:rFonts w:hint="eastAsia" w:ascii="宋体" w:hAnsi="宋体" w:cs="宋体"/>
                <w:bCs/>
                <w:szCs w:val="21"/>
              </w:rPr>
              <w:t>多媒体投影设备</w:t>
            </w:r>
          </w:p>
        </w:tc>
        <w:tc>
          <w:tcPr>
            <w:tcW w:w="1278" w:type="dxa"/>
            <w:tcBorders>
              <w:top w:val="single" w:color="000000" w:sz="4" w:space="0"/>
              <w:left w:val="single" w:color="000000" w:sz="4" w:space="0"/>
              <w:bottom w:val="single" w:color="000000" w:sz="4" w:space="0"/>
              <w:right w:val="single" w:color="000000" w:sz="4" w:space="0"/>
            </w:tcBorders>
            <w:vAlign w:val="center"/>
          </w:tcPr>
          <w:p w14:paraId="566B06E5">
            <w:pPr>
              <w:jc w:val="center"/>
              <w:textAlignment w:val="baseline"/>
              <w:rPr>
                <w:rFonts w:ascii="宋体" w:hAnsi="宋体" w:cs="宋体"/>
                <w:bCs/>
                <w:kern w:val="0"/>
                <w:sz w:val="20"/>
                <w:szCs w:val="21"/>
                <w:lang w:val="zh-CN"/>
              </w:rPr>
            </w:pPr>
            <w:r>
              <w:rPr>
                <w:rFonts w:hint="eastAsia" w:ascii="宋体" w:hAnsi="宋体" w:cs="宋体"/>
                <w:bCs/>
                <w:szCs w:val="21"/>
              </w:rPr>
              <w:t>1</w:t>
            </w:r>
          </w:p>
        </w:tc>
        <w:tc>
          <w:tcPr>
            <w:tcW w:w="3818" w:type="dxa"/>
            <w:tcBorders>
              <w:top w:val="single" w:color="000000" w:sz="4" w:space="0"/>
              <w:left w:val="single" w:color="000000" w:sz="4" w:space="0"/>
              <w:bottom w:val="single" w:color="000000" w:sz="4" w:space="0"/>
              <w:right w:val="single" w:color="000000" w:sz="4" w:space="0"/>
            </w:tcBorders>
          </w:tcPr>
          <w:p w14:paraId="50FB754A">
            <w:pPr>
              <w:jc w:val="left"/>
              <w:textAlignment w:val="baseline"/>
              <w:rPr>
                <w:rFonts w:ascii="宋体" w:hAnsi="宋体" w:cs="宋体"/>
                <w:bCs/>
                <w:kern w:val="0"/>
                <w:sz w:val="20"/>
                <w:szCs w:val="21"/>
                <w:lang w:val="zh-CN"/>
              </w:rPr>
            </w:pPr>
            <w:r>
              <w:rPr>
                <w:rFonts w:hint="eastAsia" w:ascii="宋体" w:hAnsi="宋体" w:cs="宋体"/>
                <w:bCs/>
                <w:szCs w:val="21"/>
              </w:rPr>
              <w:t>/</w:t>
            </w:r>
          </w:p>
        </w:tc>
      </w:tr>
      <w:tr w14:paraId="03D45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1281" w:type="dxa"/>
            <w:vMerge w:val="restart"/>
            <w:tcBorders>
              <w:top w:val="single" w:color="auto" w:sz="4" w:space="0"/>
              <w:left w:val="single" w:color="auto" w:sz="4" w:space="0"/>
              <w:bottom w:val="single" w:color="auto" w:sz="4" w:space="0"/>
              <w:right w:val="single" w:color="auto" w:sz="4" w:space="0"/>
            </w:tcBorders>
            <w:vAlign w:val="center"/>
          </w:tcPr>
          <w:p w14:paraId="67186447">
            <w:pPr>
              <w:snapToGrid w:val="0"/>
              <w:spacing w:line="0" w:lineRule="atLeast"/>
              <w:jc w:val="center"/>
              <w:rPr>
                <w:rFonts w:ascii="宋体" w:hAnsi="宋体" w:cs="仿宋"/>
              </w:rPr>
            </w:pPr>
            <w:r>
              <w:rPr>
                <w:rFonts w:hint="eastAsia" w:ascii="宋体" w:hAnsi="宋体" w:cs="仿宋"/>
              </w:rPr>
              <w:t>动画制作实训室</w:t>
            </w:r>
          </w:p>
        </w:tc>
        <w:tc>
          <w:tcPr>
            <w:tcW w:w="2399" w:type="dxa"/>
            <w:tcBorders>
              <w:top w:val="single" w:color="auto" w:sz="4" w:space="0"/>
              <w:left w:val="single" w:color="auto" w:sz="4" w:space="0"/>
              <w:bottom w:val="single" w:color="auto" w:sz="4" w:space="0"/>
              <w:right w:val="single" w:color="auto" w:sz="4" w:space="0"/>
            </w:tcBorders>
            <w:vAlign w:val="center"/>
          </w:tcPr>
          <w:p w14:paraId="22C2F8E4">
            <w:pPr>
              <w:widowControl/>
              <w:spacing w:line="0" w:lineRule="atLeast"/>
              <w:rPr>
                <w:rFonts w:ascii="宋体" w:hAnsi="宋体" w:cs="仿宋"/>
              </w:rPr>
            </w:pPr>
            <w:r>
              <w:rPr>
                <w:rFonts w:hint="eastAsia" w:ascii="宋体" w:hAnsi="宋体" w:cs="仿宋"/>
              </w:rPr>
              <w:t>高性能计算机</w:t>
            </w:r>
          </w:p>
        </w:tc>
        <w:tc>
          <w:tcPr>
            <w:tcW w:w="1278" w:type="dxa"/>
            <w:tcBorders>
              <w:top w:val="single" w:color="auto" w:sz="4" w:space="0"/>
              <w:left w:val="single" w:color="auto" w:sz="4" w:space="0"/>
              <w:bottom w:val="single" w:color="auto" w:sz="4" w:space="0"/>
              <w:right w:val="single" w:color="auto" w:sz="4" w:space="0"/>
            </w:tcBorders>
            <w:vAlign w:val="center"/>
          </w:tcPr>
          <w:p w14:paraId="5ED52991">
            <w:pPr>
              <w:widowControl/>
              <w:spacing w:line="0" w:lineRule="atLeast"/>
              <w:jc w:val="center"/>
              <w:rPr>
                <w:rFonts w:ascii="宋体" w:hAnsi="宋体" w:cs="仿宋"/>
              </w:rPr>
            </w:pPr>
            <w:r>
              <w:rPr>
                <w:rFonts w:hint="eastAsia" w:ascii="宋体" w:hAnsi="宋体" w:cs="仿宋"/>
              </w:rPr>
              <w:t>40</w:t>
            </w:r>
          </w:p>
        </w:tc>
        <w:tc>
          <w:tcPr>
            <w:tcW w:w="3818" w:type="dxa"/>
            <w:tcBorders>
              <w:top w:val="single" w:color="auto" w:sz="4" w:space="0"/>
              <w:left w:val="single" w:color="auto" w:sz="4" w:space="0"/>
              <w:bottom w:val="single" w:color="auto" w:sz="4" w:space="0"/>
              <w:right w:val="single" w:color="auto" w:sz="4" w:space="0"/>
            </w:tcBorders>
            <w:vAlign w:val="center"/>
          </w:tcPr>
          <w:p w14:paraId="5111E88C">
            <w:pPr>
              <w:snapToGrid w:val="0"/>
              <w:spacing w:line="0" w:lineRule="atLeast"/>
              <w:rPr>
                <w:rFonts w:ascii="宋体" w:hAnsi="宋体" w:cs="仿宋"/>
              </w:rPr>
            </w:pPr>
            <w:r>
              <w:rPr>
                <w:rFonts w:hint="eastAsia" w:ascii="宋体" w:hAnsi="宋体" w:cs="宋体"/>
                <w:bCs/>
                <w:szCs w:val="21"/>
              </w:rPr>
              <w:t>安装广播教学软件/</w:t>
            </w:r>
            <w:r>
              <w:rPr>
                <w:rFonts w:hint="eastAsia" w:ascii="宋体" w:hAnsi="宋体" w:cs="宋体"/>
                <w:bCs/>
                <w:kern w:val="0"/>
                <w:szCs w:val="21"/>
              </w:rPr>
              <w:t>主流动画设计制作软件。</w:t>
            </w:r>
            <w:r>
              <w:rPr>
                <w:rFonts w:hint="eastAsia" w:ascii="宋体" w:hAnsi="宋体" w:cs="仿宋"/>
              </w:rPr>
              <w:t>CPU需要满足4核或6核以上，主频在2.4GHZ以上，更高的3.0GHZ以上。内存满足16G以上，显卡满足4G或6G以上独显。屏幕满足：100%SRGB的高色域屏幕，分辨率在1080P或2K以上的USB3.0接口为好</w:t>
            </w:r>
          </w:p>
        </w:tc>
      </w:tr>
      <w:tr w14:paraId="31BE2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 w:hRule="atLeast"/>
        </w:trPr>
        <w:tc>
          <w:tcPr>
            <w:tcW w:w="1281" w:type="dxa"/>
            <w:vMerge w:val="continue"/>
            <w:tcBorders>
              <w:top w:val="single" w:color="auto" w:sz="4" w:space="0"/>
              <w:left w:val="single" w:color="auto" w:sz="4" w:space="0"/>
              <w:bottom w:val="single" w:color="auto" w:sz="4" w:space="0"/>
              <w:right w:val="single" w:color="auto" w:sz="4" w:space="0"/>
            </w:tcBorders>
            <w:vAlign w:val="center"/>
          </w:tcPr>
          <w:p w14:paraId="308BB987">
            <w:pPr>
              <w:widowControl/>
              <w:jc w:val="left"/>
              <w:rPr>
                <w:rFonts w:ascii="宋体" w:hAnsi="宋体" w:cs="仿宋"/>
              </w:rPr>
            </w:pPr>
          </w:p>
        </w:tc>
        <w:tc>
          <w:tcPr>
            <w:tcW w:w="2399" w:type="dxa"/>
            <w:tcBorders>
              <w:top w:val="single" w:color="auto" w:sz="4" w:space="0"/>
              <w:left w:val="single" w:color="auto" w:sz="4" w:space="0"/>
              <w:bottom w:val="single" w:color="auto" w:sz="4" w:space="0"/>
              <w:right w:val="single" w:color="auto" w:sz="4" w:space="0"/>
            </w:tcBorders>
            <w:vAlign w:val="center"/>
          </w:tcPr>
          <w:p w14:paraId="09063783">
            <w:pPr>
              <w:widowControl/>
              <w:spacing w:line="0" w:lineRule="atLeast"/>
              <w:rPr>
                <w:rFonts w:ascii="宋体" w:hAnsi="宋体" w:cs="仿宋"/>
              </w:rPr>
            </w:pPr>
            <w:r>
              <w:rPr>
                <w:rFonts w:hint="eastAsia" w:ascii="宋体" w:hAnsi="宋体" w:cs="仿宋"/>
              </w:rPr>
              <w:t>手绘板</w:t>
            </w:r>
          </w:p>
        </w:tc>
        <w:tc>
          <w:tcPr>
            <w:tcW w:w="1278" w:type="dxa"/>
            <w:tcBorders>
              <w:top w:val="single" w:color="auto" w:sz="4" w:space="0"/>
              <w:left w:val="single" w:color="auto" w:sz="4" w:space="0"/>
              <w:bottom w:val="single" w:color="auto" w:sz="4" w:space="0"/>
              <w:right w:val="single" w:color="auto" w:sz="4" w:space="0"/>
            </w:tcBorders>
            <w:vAlign w:val="center"/>
          </w:tcPr>
          <w:p w14:paraId="6AA66165">
            <w:pPr>
              <w:widowControl/>
              <w:spacing w:line="0" w:lineRule="atLeast"/>
              <w:jc w:val="center"/>
              <w:rPr>
                <w:rFonts w:ascii="宋体" w:hAnsi="宋体" w:cs="仿宋"/>
              </w:rPr>
            </w:pPr>
            <w:r>
              <w:rPr>
                <w:rFonts w:hint="eastAsia" w:ascii="宋体" w:hAnsi="宋体" w:cs="仿宋"/>
              </w:rPr>
              <w:t>40</w:t>
            </w:r>
          </w:p>
        </w:tc>
        <w:tc>
          <w:tcPr>
            <w:tcW w:w="3818" w:type="dxa"/>
            <w:tcBorders>
              <w:top w:val="single" w:color="auto" w:sz="4" w:space="0"/>
              <w:left w:val="single" w:color="auto" w:sz="4" w:space="0"/>
              <w:bottom w:val="single" w:color="auto" w:sz="4" w:space="0"/>
              <w:right w:val="single" w:color="auto" w:sz="4" w:space="0"/>
            </w:tcBorders>
            <w:vAlign w:val="center"/>
          </w:tcPr>
          <w:p w14:paraId="249D0A4A">
            <w:pPr>
              <w:snapToGrid w:val="0"/>
              <w:spacing w:line="0" w:lineRule="atLeast"/>
              <w:rPr>
                <w:rFonts w:ascii="宋体" w:hAnsi="宋体" w:cs="仿宋"/>
              </w:rPr>
            </w:pPr>
            <w:r>
              <w:rPr>
                <w:rFonts w:hint="eastAsia" w:ascii="宋体" w:hAnsi="宋体" w:cs="仿宋"/>
              </w:rPr>
              <w:t>/</w:t>
            </w:r>
          </w:p>
        </w:tc>
      </w:tr>
      <w:tr w14:paraId="34472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 w:hRule="atLeast"/>
        </w:trPr>
        <w:tc>
          <w:tcPr>
            <w:tcW w:w="1281" w:type="dxa"/>
            <w:vMerge w:val="continue"/>
            <w:tcBorders>
              <w:top w:val="single" w:color="auto" w:sz="4" w:space="0"/>
              <w:left w:val="single" w:color="auto" w:sz="4" w:space="0"/>
              <w:bottom w:val="single" w:color="auto" w:sz="4" w:space="0"/>
              <w:right w:val="single" w:color="auto" w:sz="4" w:space="0"/>
            </w:tcBorders>
            <w:vAlign w:val="center"/>
          </w:tcPr>
          <w:p w14:paraId="0B91A1EB">
            <w:pPr>
              <w:widowControl/>
              <w:jc w:val="left"/>
              <w:rPr>
                <w:rFonts w:ascii="宋体" w:hAnsi="宋体" w:cs="仿宋"/>
              </w:rPr>
            </w:pPr>
          </w:p>
        </w:tc>
        <w:tc>
          <w:tcPr>
            <w:tcW w:w="2399" w:type="dxa"/>
            <w:tcBorders>
              <w:top w:val="single" w:color="auto" w:sz="4" w:space="0"/>
              <w:left w:val="single" w:color="auto" w:sz="4" w:space="0"/>
              <w:bottom w:val="single" w:color="auto" w:sz="4" w:space="0"/>
              <w:right w:val="single" w:color="auto" w:sz="4" w:space="0"/>
            </w:tcBorders>
            <w:vAlign w:val="center"/>
          </w:tcPr>
          <w:p w14:paraId="1B3239CE">
            <w:pPr>
              <w:widowControl/>
              <w:spacing w:line="0" w:lineRule="atLeast"/>
              <w:rPr>
                <w:rFonts w:ascii="宋体" w:hAnsi="宋体" w:cs="仿宋"/>
              </w:rPr>
            </w:pPr>
            <w:r>
              <w:rPr>
                <w:rFonts w:hint="eastAsia" w:ascii="宋体" w:hAnsi="宋体" w:cs="宋体"/>
                <w:bCs/>
                <w:szCs w:val="21"/>
              </w:rPr>
              <w:t>局域网连接设备</w:t>
            </w:r>
          </w:p>
        </w:tc>
        <w:tc>
          <w:tcPr>
            <w:tcW w:w="1278" w:type="dxa"/>
            <w:tcBorders>
              <w:top w:val="single" w:color="auto" w:sz="4" w:space="0"/>
              <w:left w:val="single" w:color="auto" w:sz="4" w:space="0"/>
              <w:bottom w:val="single" w:color="auto" w:sz="4" w:space="0"/>
              <w:right w:val="single" w:color="auto" w:sz="4" w:space="0"/>
            </w:tcBorders>
            <w:vAlign w:val="center"/>
          </w:tcPr>
          <w:p w14:paraId="4BE11B3B">
            <w:pPr>
              <w:widowControl/>
              <w:spacing w:line="0" w:lineRule="atLeast"/>
              <w:jc w:val="center"/>
              <w:rPr>
                <w:rFonts w:ascii="宋体" w:hAnsi="宋体" w:cs="仿宋"/>
              </w:rPr>
            </w:pPr>
            <w:r>
              <w:rPr>
                <w:rFonts w:hint="eastAsia" w:ascii="宋体" w:hAnsi="宋体" w:cs="宋体"/>
                <w:bCs/>
                <w:szCs w:val="21"/>
              </w:rPr>
              <w:t>1</w:t>
            </w:r>
          </w:p>
        </w:tc>
        <w:tc>
          <w:tcPr>
            <w:tcW w:w="3818" w:type="dxa"/>
            <w:tcBorders>
              <w:top w:val="single" w:color="auto" w:sz="4" w:space="0"/>
              <w:left w:val="single" w:color="auto" w:sz="4" w:space="0"/>
              <w:bottom w:val="single" w:color="auto" w:sz="4" w:space="0"/>
              <w:right w:val="single" w:color="auto" w:sz="4" w:space="0"/>
            </w:tcBorders>
          </w:tcPr>
          <w:p w14:paraId="71DFD3BD">
            <w:pPr>
              <w:snapToGrid w:val="0"/>
              <w:spacing w:line="0" w:lineRule="atLeast"/>
              <w:rPr>
                <w:rFonts w:ascii="宋体" w:hAnsi="宋体" w:cs="仿宋"/>
              </w:rPr>
            </w:pPr>
            <w:r>
              <w:rPr>
                <w:rFonts w:hint="eastAsia" w:ascii="宋体" w:hAnsi="宋体" w:cs="宋体"/>
                <w:bCs/>
                <w:szCs w:val="21"/>
              </w:rPr>
              <w:t>/</w:t>
            </w:r>
          </w:p>
        </w:tc>
      </w:tr>
      <w:tr w14:paraId="3FFAE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281" w:type="dxa"/>
            <w:vMerge w:val="continue"/>
            <w:tcBorders>
              <w:top w:val="single" w:color="auto" w:sz="4" w:space="0"/>
              <w:left w:val="single" w:color="auto" w:sz="4" w:space="0"/>
              <w:bottom w:val="single" w:color="auto" w:sz="4" w:space="0"/>
              <w:right w:val="single" w:color="auto" w:sz="4" w:space="0"/>
            </w:tcBorders>
            <w:vAlign w:val="center"/>
          </w:tcPr>
          <w:p w14:paraId="493933FD">
            <w:pPr>
              <w:widowControl/>
              <w:jc w:val="left"/>
              <w:rPr>
                <w:rFonts w:ascii="宋体" w:hAnsi="宋体" w:cs="仿宋"/>
              </w:rPr>
            </w:pPr>
          </w:p>
        </w:tc>
        <w:tc>
          <w:tcPr>
            <w:tcW w:w="2399" w:type="dxa"/>
            <w:tcBorders>
              <w:top w:val="single" w:color="auto" w:sz="4" w:space="0"/>
              <w:left w:val="single" w:color="auto" w:sz="4" w:space="0"/>
              <w:bottom w:val="single" w:color="auto" w:sz="4" w:space="0"/>
              <w:right w:val="single" w:color="auto" w:sz="4" w:space="0"/>
            </w:tcBorders>
            <w:vAlign w:val="center"/>
          </w:tcPr>
          <w:p w14:paraId="5183BF51">
            <w:pPr>
              <w:widowControl/>
              <w:spacing w:line="0" w:lineRule="atLeast"/>
              <w:rPr>
                <w:rFonts w:ascii="宋体" w:hAnsi="宋体" w:cs="仿宋"/>
              </w:rPr>
            </w:pPr>
            <w:r>
              <w:rPr>
                <w:rFonts w:hint="eastAsia" w:ascii="宋体" w:hAnsi="宋体" w:cs="宋体"/>
                <w:bCs/>
                <w:szCs w:val="21"/>
              </w:rPr>
              <w:t>多媒体投影设备</w:t>
            </w:r>
          </w:p>
        </w:tc>
        <w:tc>
          <w:tcPr>
            <w:tcW w:w="1278" w:type="dxa"/>
            <w:tcBorders>
              <w:top w:val="single" w:color="auto" w:sz="4" w:space="0"/>
              <w:left w:val="single" w:color="auto" w:sz="4" w:space="0"/>
              <w:bottom w:val="single" w:color="auto" w:sz="4" w:space="0"/>
              <w:right w:val="single" w:color="auto" w:sz="4" w:space="0"/>
            </w:tcBorders>
            <w:vAlign w:val="center"/>
          </w:tcPr>
          <w:p w14:paraId="5D08C183">
            <w:pPr>
              <w:widowControl/>
              <w:spacing w:line="0" w:lineRule="atLeast"/>
              <w:jc w:val="center"/>
              <w:rPr>
                <w:rFonts w:ascii="宋体" w:hAnsi="宋体" w:cs="仿宋"/>
              </w:rPr>
            </w:pPr>
            <w:r>
              <w:rPr>
                <w:rFonts w:hint="eastAsia" w:ascii="宋体" w:hAnsi="宋体" w:cs="宋体"/>
                <w:bCs/>
                <w:szCs w:val="21"/>
              </w:rPr>
              <w:t>1</w:t>
            </w:r>
          </w:p>
        </w:tc>
        <w:tc>
          <w:tcPr>
            <w:tcW w:w="3818" w:type="dxa"/>
            <w:tcBorders>
              <w:top w:val="single" w:color="auto" w:sz="4" w:space="0"/>
              <w:left w:val="single" w:color="auto" w:sz="4" w:space="0"/>
              <w:bottom w:val="single" w:color="auto" w:sz="4" w:space="0"/>
              <w:right w:val="single" w:color="auto" w:sz="4" w:space="0"/>
            </w:tcBorders>
          </w:tcPr>
          <w:p w14:paraId="748DD40F">
            <w:pPr>
              <w:snapToGrid w:val="0"/>
              <w:spacing w:line="0" w:lineRule="atLeast"/>
              <w:rPr>
                <w:rFonts w:ascii="宋体" w:hAnsi="宋体" w:cs="仿宋"/>
              </w:rPr>
            </w:pPr>
            <w:r>
              <w:rPr>
                <w:rFonts w:hint="eastAsia" w:ascii="宋体" w:hAnsi="宋体" w:cs="宋体"/>
                <w:bCs/>
                <w:szCs w:val="21"/>
              </w:rPr>
              <w:t>/</w:t>
            </w:r>
          </w:p>
        </w:tc>
      </w:tr>
      <w:tr w14:paraId="639F0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1281" w:type="dxa"/>
            <w:vMerge w:val="restart"/>
            <w:tcBorders>
              <w:top w:val="single" w:color="auto" w:sz="4" w:space="0"/>
              <w:left w:val="single" w:color="auto" w:sz="4" w:space="0"/>
              <w:bottom w:val="single" w:color="auto" w:sz="4" w:space="0"/>
              <w:right w:val="single" w:color="auto" w:sz="4" w:space="0"/>
            </w:tcBorders>
            <w:vAlign w:val="center"/>
          </w:tcPr>
          <w:p w14:paraId="67FE504A">
            <w:pPr>
              <w:snapToGrid w:val="0"/>
              <w:spacing w:line="0" w:lineRule="atLeast"/>
              <w:jc w:val="center"/>
              <w:rPr>
                <w:rFonts w:ascii="宋体" w:hAnsi="宋体" w:cs="仿宋"/>
              </w:rPr>
            </w:pPr>
            <w:r>
              <w:rPr>
                <w:rFonts w:hint="eastAsia" w:ascii="宋体" w:hAnsi="宋体" w:cs="仿宋"/>
              </w:rPr>
              <w:t>影视后期实训室</w:t>
            </w:r>
          </w:p>
        </w:tc>
        <w:tc>
          <w:tcPr>
            <w:tcW w:w="2399" w:type="dxa"/>
            <w:tcBorders>
              <w:top w:val="single" w:color="auto" w:sz="4" w:space="0"/>
              <w:left w:val="single" w:color="auto" w:sz="4" w:space="0"/>
              <w:bottom w:val="single" w:color="auto" w:sz="4" w:space="0"/>
              <w:right w:val="single" w:color="auto" w:sz="4" w:space="0"/>
            </w:tcBorders>
            <w:vAlign w:val="center"/>
          </w:tcPr>
          <w:p w14:paraId="4B198195">
            <w:pPr>
              <w:widowControl/>
              <w:spacing w:line="0" w:lineRule="atLeast"/>
              <w:rPr>
                <w:rFonts w:ascii="宋体" w:hAnsi="宋体" w:cs="仿宋"/>
              </w:rPr>
            </w:pPr>
            <w:r>
              <w:rPr>
                <w:rFonts w:hint="eastAsia" w:ascii="宋体" w:hAnsi="宋体" w:cs="仿宋"/>
              </w:rPr>
              <w:t>高性能计算机</w:t>
            </w:r>
          </w:p>
        </w:tc>
        <w:tc>
          <w:tcPr>
            <w:tcW w:w="1278" w:type="dxa"/>
            <w:tcBorders>
              <w:top w:val="single" w:color="auto" w:sz="4" w:space="0"/>
              <w:left w:val="single" w:color="auto" w:sz="4" w:space="0"/>
              <w:bottom w:val="single" w:color="auto" w:sz="4" w:space="0"/>
              <w:right w:val="single" w:color="auto" w:sz="4" w:space="0"/>
            </w:tcBorders>
            <w:vAlign w:val="center"/>
          </w:tcPr>
          <w:p w14:paraId="699C0D90">
            <w:pPr>
              <w:widowControl/>
              <w:spacing w:line="0" w:lineRule="atLeast"/>
              <w:jc w:val="center"/>
              <w:rPr>
                <w:rFonts w:ascii="宋体" w:hAnsi="宋体" w:cs="仿宋"/>
              </w:rPr>
            </w:pPr>
            <w:r>
              <w:rPr>
                <w:rFonts w:hint="eastAsia" w:ascii="宋体" w:hAnsi="宋体" w:cs="仿宋"/>
              </w:rPr>
              <w:t>40</w:t>
            </w:r>
          </w:p>
        </w:tc>
        <w:tc>
          <w:tcPr>
            <w:tcW w:w="3818" w:type="dxa"/>
            <w:tcBorders>
              <w:top w:val="single" w:color="auto" w:sz="4" w:space="0"/>
              <w:left w:val="single" w:color="auto" w:sz="4" w:space="0"/>
              <w:bottom w:val="single" w:color="auto" w:sz="4" w:space="0"/>
              <w:right w:val="single" w:color="auto" w:sz="4" w:space="0"/>
            </w:tcBorders>
            <w:vAlign w:val="center"/>
          </w:tcPr>
          <w:p w14:paraId="3917524F">
            <w:pPr>
              <w:snapToGrid w:val="0"/>
              <w:spacing w:line="0" w:lineRule="atLeast"/>
              <w:rPr>
                <w:rFonts w:ascii="宋体" w:hAnsi="宋体" w:cs="仿宋"/>
              </w:rPr>
            </w:pPr>
            <w:r>
              <w:rPr>
                <w:rFonts w:hint="eastAsia" w:ascii="宋体" w:hAnsi="宋体" w:cs="宋体"/>
                <w:bCs/>
                <w:szCs w:val="21"/>
              </w:rPr>
              <w:t>安装广播教学软件/</w:t>
            </w:r>
            <w:r>
              <w:rPr>
                <w:rFonts w:hint="eastAsia" w:ascii="宋体" w:hAnsi="宋体" w:cs="宋体"/>
                <w:bCs/>
                <w:kern w:val="0"/>
                <w:szCs w:val="21"/>
              </w:rPr>
              <w:t>主流影视作品设计制作软件。</w:t>
            </w:r>
            <w:r>
              <w:rPr>
                <w:rFonts w:hint="eastAsia" w:ascii="宋体" w:hAnsi="宋体" w:cs="仿宋"/>
              </w:rPr>
              <w:t>CPU需要满足4核或6核以上，主频在2.4GHZ以上，更高的3.0GHZ以上。内存满足16G以上，显卡满足4G或6G以上独显。屏幕满足：100%SRGB的高色域屏幕，分辨率在1080P或2K以上的USB3.0接口为好</w:t>
            </w:r>
          </w:p>
        </w:tc>
      </w:tr>
      <w:tr w14:paraId="05748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1281" w:type="dxa"/>
            <w:vMerge w:val="continue"/>
            <w:tcBorders>
              <w:top w:val="single" w:color="auto" w:sz="4" w:space="0"/>
              <w:left w:val="single" w:color="auto" w:sz="4" w:space="0"/>
              <w:bottom w:val="single" w:color="auto" w:sz="4" w:space="0"/>
              <w:right w:val="single" w:color="auto" w:sz="4" w:space="0"/>
            </w:tcBorders>
            <w:vAlign w:val="center"/>
          </w:tcPr>
          <w:p w14:paraId="2C78C8C7">
            <w:pPr>
              <w:widowControl/>
              <w:jc w:val="left"/>
              <w:rPr>
                <w:rFonts w:ascii="宋体" w:hAnsi="宋体" w:cs="仿宋"/>
              </w:rPr>
            </w:pPr>
          </w:p>
        </w:tc>
        <w:tc>
          <w:tcPr>
            <w:tcW w:w="2399" w:type="dxa"/>
            <w:tcBorders>
              <w:top w:val="single" w:color="auto" w:sz="4" w:space="0"/>
              <w:left w:val="single" w:color="auto" w:sz="4" w:space="0"/>
              <w:bottom w:val="single" w:color="auto" w:sz="4" w:space="0"/>
              <w:right w:val="single" w:color="auto" w:sz="4" w:space="0"/>
            </w:tcBorders>
            <w:vAlign w:val="center"/>
          </w:tcPr>
          <w:p w14:paraId="79B068DC">
            <w:pPr>
              <w:widowControl/>
              <w:spacing w:line="0" w:lineRule="atLeast"/>
              <w:rPr>
                <w:rFonts w:ascii="宋体" w:hAnsi="宋体" w:cs="仿宋"/>
              </w:rPr>
            </w:pPr>
            <w:r>
              <w:rPr>
                <w:rFonts w:hint="eastAsia" w:ascii="宋体" w:hAnsi="宋体" w:cs="仿宋"/>
              </w:rPr>
              <w:t>耳机</w:t>
            </w:r>
          </w:p>
        </w:tc>
        <w:tc>
          <w:tcPr>
            <w:tcW w:w="1278" w:type="dxa"/>
            <w:tcBorders>
              <w:top w:val="single" w:color="auto" w:sz="4" w:space="0"/>
              <w:left w:val="single" w:color="auto" w:sz="4" w:space="0"/>
              <w:bottom w:val="single" w:color="auto" w:sz="4" w:space="0"/>
              <w:right w:val="single" w:color="auto" w:sz="4" w:space="0"/>
            </w:tcBorders>
            <w:vAlign w:val="center"/>
          </w:tcPr>
          <w:p w14:paraId="18930B89">
            <w:pPr>
              <w:widowControl/>
              <w:spacing w:line="0" w:lineRule="atLeast"/>
              <w:jc w:val="center"/>
              <w:rPr>
                <w:rFonts w:ascii="宋体" w:hAnsi="宋体" w:cs="仿宋"/>
              </w:rPr>
            </w:pPr>
            <w:r>
              <w:rPr>
                <w:rFonts w:hint="eastAsia" w:ascii="宋体" w:hAnsi="宋体" w:cs="仿宋"/>
              </w:rPr>
              <w:t>40</w:t>
            </w:r>
          </w:p>
        </w:tc>
        <w:tc>
          <w:tcPr>
            <w:tcW w:w="3818" w:type="dxa"/>
            <w:tcBorders>
              <w:top w:val="single" w:color="auto" w:sz="4" w:space="0"/>
              <w:left w:val="single" w:color="auto" w:sz="4" w:space="0"/>
              <w:bottom w:val="single" w:color="auto" w:sz="4" w:space="0"/>
              <w:right w:val="single" w:color="auto" w:sz="4" w:space="0"/>
            </w:tcBorders>
            <w:vAlign w:val="center"/>
          </w:tcPr>
          <w:p w14:paraId="0DB05624">
            <w:pPr>
              <w:snapToGrid w:val="0"/>
              <w:spacing w:line="0" w:lineRule="atLeast"/>
              <w:rPr>
                <w:rFonts w:ascii="宋体" w:hAnsi="宋体" w:cs="仿宋"/>
              </w:rPr>
            </w:pPr>
            <w:r>
              <w:rPr>
                <w:rFonts w:hint="eastAsia" w:ascii="宋体" w:hAnsi="宋体" w:cs="仿宋"/>
              </w:rPr>
              <w:t>/</w:t>
            </w:r>
          </w:p>
        </w:tc>
      </w:tr>
      <w:tr w14:paraId="37CC7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1281" w:type="dxa"/>
            <w:vMerge w:val="continue"/>
            <w:tcBorders>
              <w:top w:val="single" w:color="auto" w:sz="4" w:space="0"/>
              <w:left w:val="single" w:color="auto" w:sz="4" w:space="0"/>
              <w:bottom w:val="single" w:color="auto" w:sz="4" w:space="0"/>
              <w:right w:val="single" w:color="auto" w:sz="4" w:space="0"/>
            </w:tcBorders>
            <w:vAlign w:val="center"/>
          </w:tcPr>
          <w:p w14:paraId="0C255D8A">
            <w:pPr>
              <w:widowControl/>
              <w:jc w:val="left"/>
              <w:rPr>
                <w:rFonts w:ascii="宋体" w:hAnsi="宋体" w:cs="仿宋"/>
              </w:rPr>
            </w:pPr>
          </w:p>
        </w:tc>
        <w:tc>
          <w:tcPr>
            <w:tcW w:w="2399" w:type="dxa"/>
            <w:tcBorders>
              <w:top w:val="single" w:color="auto" w:sz="4" w:space="0"/>
              <w:left w:val="single" w:color="auto" w:sz="4" w:space="0"/>
              <w:bottom w:val="single" w:color="auto" w:sz="4" w:space="0"/>
              <w:right w:val="single" w:color="auto" w:sz="4" w:space="0"/>
            </w:tcBorders>
            <w:vAlign w:val="center"/>
          </w:tcPr>
          <w:p w14:paraId="0E2E1C27">
            <w:pPr>
              <w:widowControl/>
              <w:spacing w:line="0" w:lineRule="atLeast"/>
              <w:rPr>
                <w:rFonts w:ascii="宋体" w:hAnsi="宋体" w:cs="仿宋"/>
              </w:rPr>
            </w:pPr>
            <w:r>
              <w:rPr>
                <w:rFonts w:hint="eastAsia" w:ascii="宋体" w:hAnsi="宋体" w:cs="宋体"/>
                <w:bCs/>
                <w:szCs w:val="21"/>
              </w:rPr>
              <w:t>局域网连接设备</w:t>
            </w:r>
          </w:p>
        </w:tc>
        <w:tc>
          <w:tcPr>
            <w:tcW w:w="1278" w:type="dxa"/>
            <w:tcBorders>
              <w:top w:val="single" w:color="auto" w:sz="4" w:space="0"/>
              <w:left w:val="single" w:color="auto" w:sz="4" w:space="0"/>
              <w:bottom w:val="single" w:color="auto" w:sz="4" w:space="0"/>
              <w:right w:val="single" w:color="auto" w:sz="4" w:space="0"/>
            </w:tcBorders>
            <w:vAlign w:val="center"/>
          </w:tcPr>
          <w:p w14:paraId="518BDCDA">
            <w:pPr>
              <w:widowControl/>
              <w:spacing w:line="0" w:lineRule="atLeast"/>
              <w:jc w:val="center"/>
              <w:rPr>
                <w:rFonts w:ascii="宋体" w:hAnsi="宋体" w:cs="仿宋"/>
              </w:rPr>
            </w:pPr>
            <w:r>
              <w:rPr>
                <w:rFonts w:hint="eastAsia" w:ascii="宋体" w:hAnsi="宋体" w:cs="宋体"/>
                <w:bCs/>
                <w:szCs w:val="21"/>
              </w:rPr>
              <w:t>1</w:t>
            </w:r>
          </w:p>
        </w:tc>
        <w:tc>
          <w:tcPr>
            <w:tcW w:w="3818" w:type="dxa"/>
            <w:tcBorders>
              <w:top w:val="single" w:color="auto" w:sz="4" w:space="0"/>
              <w:left w:val="single" w:color="auto" w:sz="4" w:space="0"/>
              <w:bottom w:val="single" w:color="auto" w:sz="4" w:space="0"/>
              <w:right w:val="single" w:color="auto" w:sz="4" w:space="0"/>
            </w:tcBorders>
          </w:tcPr>
          <w:p w14:paraId="0B699B46">
            <w:pPr>
              <w:snapToGrid w:val="0"/>
              <w:spacing w:line="0" w:lineRule="atLeast"/>
              <w:rPr>
                <w:rFonts w:ascii="宋体" w:hAnsi="宋体" w:cs="仿宋"/>
              </w:rPr>
            </w:pPr>
            <w:r>
              <w:rPr>
                <w:rFonts w:hint="eastAsia" w:ascii="宋体" w:hAnsi="宋体" w:cs="宋体"/>
                <w:bCs/>
                <w:szCs w:val="21"/>
              </w:rPr>
              <w:t>/</w:t>
            </w:r>
          </w:p>
        </w:tc>
      </w:tr>
      <w:tr w14:paraId="52470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1281" w:type="dxa"/>
            <w:vMerge w:val="continue"/>
            <w:tcBorders>
              <w:top w:val="single" w:color="auto" w:sz="4" w:space="0"/>
              <w:left w:val="single" w:color="auto" w:sz="4" w:space="0"/>
              <w:bottom w:val="single" w:color="auto" w:sz="4" w:space="0"/>
              <w:right w:val="single" w:color="auto" w:sz="4" w:space="0"/>
            </w:tcBorders>
            <w:vAlign w:val="center"/>
          </w:tcPr>
          <w:p w14:paraId="60E73DF5">
            <w:pPr>
              <w:widowControl/>
              <w:jc w:val="left"/>
              <w:rPr>
                <w:rFonts w:ascii="宋体" w:hAnsi="宋体" w:cs="仿宋"/>
              </w:rPr>
            </w:pPr>
          </w:p>
        </w:tc>
        <w:tc>
          <w:tcPr>
            <w:tcW w:w="2399" w:type="dxa"/>
            <w:tcBorders>
              <w:top w:val="single" w:color="auto" w:sz="4" w:space="0"/>
              <w:left w:val="single" w:color="auto" w:sz="4" w:space="0"/>
              <w:bottom w:val="single" w:color="auto" w:sz="4" w:space="0"/>
              <w:right w:val="single" w:color="auto" w:sz="4" w:space="0"/>
            </w:tcBorders>
            <w:vAlign w:val="center"/>
          </w:tcPr>
          <w:p w14:paraId="0283FB07">
            <w:pPr>
              <w:widowControl/>
              <w:spacing w:line="0" w:lineRule="atLeast"/>
              <w:rPr>
                <w:rFonts w:ascii="宋体" w:hAnsi="宋体" w:cs="仿宋"/>
              </w:rPr>
            </w:pPr>
            <w:r>
              <w:rPr>
                <w:rFonts w:hint="eastAsia" w:ascii="宋体" w:hAnsi="宋体" w:cs="宋体"/>
                <w:bCs/>
                <w:szCs w:val="21"/>
              </w:rPr>
              <w:t>多媒体投影设备</w:t>
            </w:r>
          </w:p>
        </w:tc>
        <w:tc>
          <w:tcPr>
            <w:tcW w:w="1278" w:type="dxa"/>
            <w:tcBorders>
              <w:top w:val="single" w:color="auto" w:sz="4" w:space="0"/>
              <w:left w:val="single" w:color="auto" w:sz="4" w:space="0"/>
              <w:bottom w:val="single" w:color="auto" w:sz="4" w:space="0"/>
              <w:right w:val="single" w:color="auto" w:sz="4" w:space="0"/>
            </w:tcBorders>
            <w:vAlign w:val="center"/>
          </w:tcPr>
          <w:p w14:paraId="2A763D36">
            <w:pPr>
              <w:widowControl/>
              <w:spacing w:line="0" w:lineRule="atLeast"/>
              <w:jc w:val="center"/>
              <w:rPr>
                <w:rFonts w:ascii="宋体" w:hAnsi="宋体" w:cs="仿宋"/>
              </w:rPr>
            </w:pPr>
            <w:r>
              <w:rPr>
                <w:rFonts w:hint="eastAsia" w:ascii="宋体" w:hAnsi="宋体" w:cs="宋体"/>
                <w:bCs/>
                <w:szCs w:val="21"/>
              </w:rPr>
              <w:t>1</w:t>
            </w:r>
          </w:p>
        </w:tc>
        <w:tc>
          <w:tcPr>
            <w:tcW w:w="3818" w:type="dxa"/>
            <w:tcBorders>
              <w:top w:val="single" w:color="auto" w:sz="4" w:space="0"/>
              <w:left w:val="single" w:color="auto" w:sz="4" w:space="0"/>
              <w:bottom w:val="single" w:color="auto" w:sz="4" w:space="0"/>
              <w:right w:val="single" w:color="auto" w:sz="4" w:space="0"/>
            </w:tcBorders>
          </w:tcPr>
          <w:p w14:paraId="571C8323">
            <w:pPr>
              <w:snapToGrid w:val="0"/>
              <w:spacing w:line="0" w:lineRule="atLeast"/>
              <w:rPr>
                <w:rFonts w:ascii="宋体" w:hAnsi="宋体" w:cs="仿宋"/>
              </w:rPr>
            </w:pPr>
            <w:r>
              <w:rPr>
                <w:rFonts w:hint="eastAsia" w:ascii="宋体" w:hAnsi="宋体" w:cs="宋体"/>
                <w:bCs/>
                <w:szCs w:val="21"/>
              </w:rPr>
              <w:t>/</w:t>
            </w:r>
          </w:p>
        </w:tc>
      </w:tr>
      <w:tr w14:paraId="75C92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restart"/>
            <w:tcBorders>
              <w:top w:val="single" w:color="000000" w:sz="4" w:space="0"/>
              <w:left w:val="single" w:color="000000" w:sz="4" w:space="0"/>
              <w:bottom w:val="single" w:color="000000" w:sz="4" w:space="0"/>
              <w:right w:val="single" w:color="000000" w:sz="4" w:space="0"/>
            </w:tcBorders>
            <w:vAlign w:val="center"/>
          </w:tcPr>
          <w:p w14:paraId="75A822D8">
            <w:pPr>
              <w:jc w:val="center"/>
              <w:textAlignment w:val="baseline"/>
              <w:rPr>
                <w:rFonts w:ascii="宋体" w:hAnsi="宋体" w:cs="宋体"/>
                <w:bCs/>
                <w:sz w:val="20"/>
                <w:szCs w:val="21"/>
              </w:rPr>
            </w:pPr>
            <w:r>
              <w:rPr>
                <w:rFonts w:hint="eastAsia" w:ascii="宋体" w:hAnsi="宋体" w:cs="宋体"/>
                <w:bCs/>
                <w:szCs w:val="21"/>
                <w:lang w:val="zh-CN"/>
              </w:rPr>
              <w:t>程序设计实训室</w:t>
            </w:r>
          </w:p>
        </w:tc>
        <w:tc>
          <w:tcPr>
            <w:tcW w:w="2399" w:type="dxa"/>
            <w:tcBorders>
              <w:top w:val="single" w:color="000000" w:sz="4" w:space="0"/>
              <w:left w:val="single" w:color="000000" w:sz="4" w:space="0"/>
              <w:bottom w:val="single" w:color="000000" w:sz="4" w:space="0"/>
              <w:right w:val="single" w:color="000000" w:sz="4" w:space="0"/>
            </w:tcBorders>
            <w:vAlign w:val="center"/>
          </w:tcPr>
          <w:p w14:paraId="4C3205FD">
            <w:pPr>
              <w:textAlignment w:val="baseline"/>
              <w:rPr>
                <w:rFonts w:ascii="宋体" w:hAnsi="宋体" w:cs="宋体"/>
                <w:bCs/>
                <w:kern w:val="0"/>
                <w:sz w:val="20"/>
                <w:szCs w:val="21"/>
                <w:lang w:val="zh-CN"/>
              </w:rPr>
            </w:pPr>
            <w:r>
              <w:rPr>
                <w:rFonts w:hint="eastAsia" w:ascii="宋体" w:hAnsi="宋体" w:cs="宋体"/>
                <w:bCs/>
                <w:szCs w:val="21"/>
              </w:rPr>
              <w:t>主流品牌计算机</w:t>
            </w:r>
          </w:p>
        </w:tc>
        <w:tc>
          <w:tcPr>
            <w:tcW w:w="1278" w:type="dxa"/>
            <w:tcBorders>
              <w:top w:val="single" w:color="000000" w:sz="4" w:space="0"/>
              <w:left w:val="single" w:color="000000" w:sz="4" w:space="0"/>
              <w:bottom w:val="single" w:color="000000" w:sz="4" w:space="0"/>
              <w:right w:val="single" w:color="000000" w:sz="4" w:space="0"/>
            </w:tcBorders>
            <w:vAlign w:val="center"/>
          </w:tcPr>
          <w:p w14:paraId="21CAA44F">
            <w:pPr>
              <w:jc w:val="center"/>
              <w:textAlignment w:val="baseline"/>
              <w:rPr>
                <w:rFonts w:ascii="宋体" w:hAnsi="宋体" w:cs="宋体"/>
                <w:bCs/>
                <w:kern w:val="0"/>
                <w:sz w:val="20"/>
                <w:szCs w:val="21"/>
              </w:rPr>
            </w:pPr>
            <w:r>
              <w:rPr>
                <w:rFonts w:hint="eastAsia" w:ascii="宋体" w:hAnsi="宋体" w:cs="宋体"/>
                <w:bCs/>
                <w:kern w:val="0"/>
                <w:szCs w:val="21"/>
              </w:rPr>
              <w:t>40</w:t>
            </w:r>
          </w:p>
        </w:tc>
        <w:tc>
          <w:tcPr>
            <w:tcW w:w="3818" w:type="dxa"/>
            <w:tcBorders>
              <w:top w:val="single" w:color="000000" w:sz="4" w:space="0"/>
              <w:left w:val="single" w:color="000000" w:sz="4" w:space="0"/>
              <w:bottom w:val="single" w:color="000000" w:sz="4" w:space="0"/>
              <w:right w:val="single" w:color="000000" w:sz="4" w:space="0"/>
            </w:tcBorders>
          </w:tcPr>
          <w:p w14:paraId="3D1C4213">
            <w:pPr>
              <w:jc w:val="left"/>
              <w:textAlignment w:val="baseline"/>
              <w:rPr>
                <w:rFonts w:ascii="宋体" w:hAnsi="宋体" w:cs="宋体"/>
                <w:bCs/>
                <w:kern w:val="0"/>
                <w:sz w:val="20"/>
                <w:szCs w:val="21"/>
              </w:rPr>
            </w:pPr>
            <w:r>
              <w:rPr>
                <w:rFonts w:hint="eastAsia" w:ascii="宋体" w:hAnsi="宋体" w:cs="宋体"/>
                <w:bCs/>
                <w:szCs w:val="21"/>
              </w:rPr>
              <w:t>安装广播教学软件/</w:t>
            </w:r>
            <w:r>
              <w:rPr>
                <w:rFonts w:hint="eastAsia" w:ascii="宋体" w:hAnsi="宋体" w:cs="宋体"/>
                <w:bCs/>
                <w:kern w:val="0"/>
                <w:szCs w:val="21"/>
              </w:rPr>
              <w:t>主流程序设计制作软件、网页设计制作软件</w:t>
            </w:r>
          </w:p>
        </w:tc>
      </w:tr>
      <w:tr w14:paraId="66109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14D3C9B8">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21BBEDBE">
            <w:pPr>
              <w:textAlignment w:val="baseline"/>
              <w:rPr>
                <w:rFonts w:ascii="宋体" w:hAnsi="宋体" w:cs="宋体"/>
                <w:bCs/>
                <w:kern w:val="0"/>
                <w:sz w:val="20"/>
                <w:szCs w:val="21"/>
                <w:lang w:val="zh-CN"/>
              </w:rPr>
            </w:pPr>
            <w:r>
              <w:rPr>
                <w:rFonts w:hint="eastAsia" w:ascii="宋体" w:hAnsi="宋体" w:cs="宋体"/>
                <w:bCs/>
                <w:szCs w:val="21"/>
              </w:rPr>
              <w:t>局域网连接设备</w:t>
            </w:r>
          </w:p>
        </w:tc>
        <w:tc>
          <w:tcPr>
            <w:tcW w:w="1278" w:type="dxa"/>
            <w:tcBorders>
              <w:top w:val="single" w:color="000000" w:sz="4" w:space="0"/>
              <w:left w:val="single" w:color="000000" w:sz="4" w:space="0"/>
              <w:bottom w:val="single" w:color="000000" w:sz="4" w:space="0"/>
              <w:right w:val="single" w:color="000000" w:sz="4" w:space="0"/>
            </w:tcBorders>
            <w:vAlign w:val="center"/>
          </w:tcPr>
          <w:p w14:paraId="16AA88E8">
            <w:pPr>
              <w:jc w:val="center"/>
              <w:textAlignment w:val="baseline"/>
              <w:rPr>
                <w:rFonts w:ascii="宋体" w:hAnsi="宋体" w:cs="宋体"/>
                <w:bCs/>
                <w:kern w:val="0"/>
                <w:sz w:val="20"/>
                <w:szCs w:val="21"/>
                <w:lang w:val="zh-CN"/>
              </w:rPr>
            </w:pPr>
            <w:r>
              <w:rPr>
                <w:rFonts w:hint="eastAsia" w:ascii="宋体" w:hAnsi="宋体" w:cs="宋体"/>
                <w:bCs/>
                <w:szCs w:val="21"/>
              </w:rPr>
              <w:t>1</w:t>
            </w:r>
          </w:p>
        </w:tc>
        <w:tc>
          <w:tcPr>
            <w:tcW w:w="3818" w:type="dxa"/>
            <w:tcBorders>
              <w:top w:val="single" w:color="000000" w:sz="4" w:space="0"/>
              <w:left w:val="single" w:color="000000" w:sz="4" w:space="0"/>
              <w:bottom w:val="single" w:color="000000" w:sz="4" w:space="0"/>
              <w:right w:val="single" w:color="000000" w:sz="4" w:space="0"/>
            </w:tcBorders>
          </w:tcPr>
          <w:p w14:paraId="445E0E65">
            <w:pPr>
              <w:jc w:val="left"/>
              <w:textAlignment w:val="baseline"/>
              <w:rPr>
                <w:rFonts w:ascii="宋体" w:hAnsi="宋体" w:cs="宋体"/>
                <w:bCs/>
                <w:kern w:val="0"/>
                <w:sz w:val="20"/>
                <w:szCs w:val="21"/>
              </w:rPr>
            </w:pPr>
            <w:r>
              <w:rPr>
                <w:rFonts w:hint="eastAsia" w:ascii="宋体" w:hAnsi="宋体" w:cs="宋体"/>
                <w:bCs/>
                <w:szCs w:val="21"/>
              </w:rPr>
              <w:t>/</w:t>
            </w:r>
          </w:p>
        </w:tc>
      </w:tr>
      <w:tr w14:paraId="1EE38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281" w:type="dxa"/>
            <w:vMerge w:val="continue"/>
            <w:tcBorders>
              <w:top w:val="single" w:color="000000" w:sz="4" w:space="0"/>
              <w:left w:val="single" w:color="000000" w:sz="4" w:space="0"/>
              <w:bottom w:val="single" w:color="000000" w:sz="4" w:space="0"/>
              <w:right w:val="single" w:color="000000" w:sz="4" w:space="0"/>
            </w:tcBorders>
            <w:vAlign w:val="center"/>
          </w:tcPr>
          <w:p w14:paraId="52353D7D">
            <w:pPr>
              <w:widowControl/>
              <w:jc w:val="left"/>
              <w:rPr>
                <w:rFonts w:ascii="宋体" w:hAnsi="宋体" w:cs="宋体"/>
                <w:bCs/>
                <w:sz w:val="20"/>
                <w:szCs w:val="21"/>
              </w:rPr>
            </w:pPr>
          </w:p>
        </w:tc>
        <w:tc>
          <w:tcPr>
            <w:tcW w:w="2399" w:type="dxa"/>
            <w:tcBorders>
              <w:top w:val="single" w:color="000000" w:sz="4" w:space="0"/>
              <w:left w:val="single" w:color="000000" w:sz="4" w:space="0"/>
              <w:bottom w:val="single" w:color="000000" w:sz="4" w:space="0"/>
              <w:right w:val="single" w:color="000000" w:sz="4" w:space="0"/>
            </w:tcBorders>
            <w:vAlign w:val="center"/>
          </w:tcPr>
          <w:p w14:paraId="6D8F1B4A">
            <w:pPr>
              <w:textAlignment w:val="baseline"/>
              <w:rPr>
                <w:rFonts w:ascii="宋体" w:hAnsi="宋体" w:cs="宋体"/>
                <w:bCs/>
                <w:kern w:val="0"/>
                <w:sz w:val="20"/>
                <w:szCs w:val="21"/>
                <w:lang w:val="zh-CN"/>
              </w:rPr>
            </w:pPr>
            <w:r>
              <w:rPr>
                <w:rFonts w:hint="eastAsia" w:ascii="宋体" w:hAnsi="宋体" w:cs="宋体"/>
                <w:bCs/>
                <w:szCs w:val="21"/>
              </w:rPr>
              <w:t>多媒体投影设备</w:t>
            </w:r>
          </w:p>
        </w:tc>
        <w:tc>
          <w:tcPr>
            <w:tcW w:w="1278" w:type="dxa"/>
            <w:tcBorders>
              <w:top w:val="single" w:color="000000" w:sz="4" w:space="0"/>
              <w:left w:val="single" w:color="000000" w:sz="4" w:space="0"/>
              <w:bottom w:val="single" w:color="000000" w:sz="4" w:space="0"/>
              <w:right w:val="single" w:color="000000" w:sz="4" w:space="0"/>
            </w:tcBorders>
            <w:vAlign w:val="center"/>
          </w:tcPr>
          <w:p w14:paraId="284DE45B">
            <w:pPr>
              <w:jc w:val="center"/>
              <w:textAlignment w:val="baseline"/>
              <w:rPr>
                <w:rFonts w:ascii="宋体" w:hAnsi="宋体" w:cs="宋体"/>
                <w:bCs/>
                <w:kern w:val="0"/>
                <w:sz w:val="20"/>
                <w:szCs w:val="21"/>
                <w:lang w:val="zh-CN"/>
              </w:rPr>
            </w:pPr>
            <w:r>
              <w:rPr>
                <w:rFonts w:hint="eastAsia" w:ascii="宋体" w:hAnsi="宋体" w:cs="宋体"/>
                <w:bCs/>
                <w:szCs w:val="21"/>
              </w:rPr>
              <w:t>1</w:t>
            </w:r>
          </w:p>
        </w:tc>
        <w:tc>
          <w:tcPr>
            <w:tcW w:w="3818" w:type="dxa"/>
            <w:tcBorders>
              <w:top w:val="single" w:color="000000" w:sz="4" w:space="0"/>
              <w:left w:val="single" w:color="000000" w:sz="4" w:space="0"/>
              <w:bottom w:val="single" w:color="000000" w:sz="4" w:space="0"/>
              <w:right w:val="single" w:color="000000" w:sz="4" w:space="0"/>
            </w:tcBorders>
          </w:tcPr>
          <w:p w14:paraId="0898D7F3">
            <w:pPr>
              <w:jc w:val="left"/>
              <w:textAlignment w:val="baseline"/>
              <w:rPr>
                <w:rFonts w:ascii="宋体" w:hAnsi="宋体" w:cs="宋体"/>
                <w:bCs/>
                <w:kern w:val="0"/>
                <w:sz w:val="20"/>
                <w:szCs w:val="21"/>
                <w:lang w:val="zh-CN"/>
              </w:rPr>
            </w:pPr>
            <w:r>
              <w:rPr>
                <w:rFonts w:hint="eastAsia" w:ascii="宋体" w:hAnsi="宋体" w:cs="宋体"/>
                <w:bCs/>
                <w:szCs w:val="21"/>
              </w:rPr>
              <w:t>/</w:t>
            </w:r>
          </w:p>
        </w:tc>
      </w:tr>
    </w:tbl>
    <w:p w14:paraId="2BBEA424">
      <w:pPr>
        <w:spacing w:line="400" w:lineRule="exact"/>
        <w:ind w:firstLine="480" w:firstLineChars="200"/>
        <w:rPr>
          <w:rFonts w:ascii="宋体" w:hAnsi="宋体" w:cs="仿宋"/>
          <w:sz w:val="24"/>
        </w:rPr>
      </w:pPr>
      <w:r>
        <w:rPr>
          <w:rFonts w:hint="eastAsia" w:ascii="宋体" w:hAnsi="宋体" w:cs="仿宋"/>
          <w:sz w:val="24"/>
        </w:rPr>
        <w:t>（2）校外实训实习基本条件</w:t>
      </w:r>
    </w:p>
    <w:p w14:paraId="1E031EF0">
      <w:pPr>
        <w:spacing w:line="400" w:lineRule="exact"/>
        <w:ind w:firstLine="480" w:firstLineChars="200"/>
        <w:rPr>
          <w:rFonts w:ascii="宋体" w:hAnsi="宋体" w:cs="仿宋"/>
          <w:sz w:val="24"/>
        </w:rPr>
      </w:pPr>
      <w:r>
        <w:rPr>
          <w:rFonts w:hint="eastAsia" w:ascii="宋体" w:hAnsi="宋体" w:cs="仿宋"/>
          <w:sz w:val="24"/>
        </w:rPr>
        <w:t>校外实训基地应满足学生岗位实习、专业教师企业实践的需要，按照本专业人才培养方案的要求配备场地和实习实训指导人员，实训设施设备齐全，校企双方共同制订实习方案、组织教学与实习管理。校外实训基地的具体要求如下：</w:t>
      </w:r>
    </w:p>
    <w:p w14:paraId="0AF21524">
      <w:pPr>
        <w:spacing w:line="400" w:lineRule="exact"/>
        <w:ind w:firstLine="480" w:firstLineChars="200"/>
        <w:rPr>
          <w:rFonts w:ascii="宋体" w:hAnsi="宋体" w:cs="仿宋"/>
          <w:sz w:val="24"/>
        </w:rPr>
      </w:pPr>
      <w:r>
        <w:rPr>
          <w:rFonts w:ascii="宋体" w:hAnsi="宋体" w:cs="Calibri"/>
          <w:sz w:val="24"/>
        </w:rPr>
        <w:t>①</w:t>
      </w:r>
      <w:r>
        <w:rPr>
          <w:rFonts w:hint="eastAsia" w:ascii="宋体" w:hAnsi="宋体" w:cs="仿宋"/>
          <w:sz w:val="24"/>
        </w:rPr>
        <w:t>根据本专业人才培养的需要和数字媒体行业发展的特点，建立校外实习基地，一是以专业认识和参观为主的实习基地，该基地能反映目前专业发展新技术，并能同时接纳较多学生实习，为新生入学教育和认识实习提供条件；二是以接收学生社会实践和岗位实习为主的实训基地，该基地能为学生提供真实的专业综合实践训练的工作岗位，以上校外实训基地6个以上，且合作协议满3年。</w:t>
      </w:r>
      <w:r>
        <w:rPr>
          <w:rFonts w:ascii="宋体" w:hAnsi="宋体" w:cs="仿宋"/>
          <w:sz w:val="24"/>
        </w:rPr>
        <w:t>实习企业应具备独立法人资格、依法经营</w:t>
      </w:r>
      <w:r>
        <w:rPr>
          <w:rFonts w:hint="eastAsia" w:ascii="宋体" w:hAnsi="宋体" w:cs="仿宋"/>
          <w:sz w:val="24"/>
        </w:rPr>
        <w:t>3年以上，具有一定的规模</w:t>
      </w:r>
      <w:r>
        <w:rPr>
          <w:rFonts w:ascii="宋体" w:hAnsi="宋体" w:cs="仿宋"/>
          <w:sz w:val="24"/>
        </w:rPr>
        <w:t>，</w:t>
      </w:r>
      <w:r>
        <w:rPr>
          <w:rFonts w:hint="eastAsia" w:ascii="宋体" w:hAnsi="宋体" w:cs="仿宋"/>
          <w:sz w:val="24"/>
        </w:rPr>
        <w:t>能满足至少35人同时进行专业认识实践或影视后期处理、多媒体作品制作、摄影摄像等技能实训活动。</w:t>
      </w:r>
    </w:p>
    <w:p w14:paraId="14951F4D">
      <w:pPr>
        <w:spacing w:line="400" w:lineRule="exact"/>
        <w:ind w:firstLine="480" w:firstLineChars="200"/>
        <w:rPr>
          <w:rFonts w:ascii="宋体" w:hAnsi="宋体" w:cs="仿宋"/>
          <w:sz w:val="24"/>
        </w:rPr>
      </w:pPr>
      <w:r>
        <w:rPr>
          <w:rFonts w:hint="eastAsia" w:ascii="宋体" w:hAnsi="宋体" w:cs="仿宋"/>
          <w:sz w:val="24"/>
        </w:rPr>
        <w:t>②符合《职业学校学生实习管理规定》《职业学校校企合作促进办法》等对实习单位的有关要求。</w:t>
      </w:r>
      <w:r>
        <w:rPr>
          <w:rFonts w:ascii="宋体" w:hAnsi="宋体" w:cs="仿宋"/>
          <w:sz w:val="24"/>
        </w:rPr>
        <w:t>实习单位</w:t>
      </w:r>
      <w:r>
        <w:rPr>
          <w:rFonts w:hint="eastAsia" w:ascii="宋体" w:hAnsi="宋体" w:cs="仿宋"/>
          <w:sz w:val="24"/>
        </w:rPr>
        <w:t>应</w:t>
      </w:r>
      <w:r>
        <w:rPr>
          <w:rFonts w:ascii="宋体" w:hAnsi="宋体" w:cs="仿宋"/>
          <w:sz w:val="24"/>
        </w:rPr>
        <w:t>具有现代化管理理念、先进的管理模式和完善的管理制度</w:t>
      </w:r>
      <w:r>
        <w:rPr>
          <w:rFonts w:hint="eastAsia" w:ascii="宋体" w:hAnsi="宋体" w:cs="仿宋"/>
          <w:sz w:val="24"/>
        </w:rPr>
        <w:t>，能依法依规保障学生的基本劳动权益，</w:t>
      </w:r>
      <w:r>
        <w:rPr>
          <w:rFonts w:ascii="宋体" w:hAnsi="宋体" w:cs="仿宋"/>
          <w:sz w:val="24"/>
        </w:rPr>
        <w:t>保障学生实习期间的人身</w:t>
      </w:r>
      <w:r>
        <w:rPr>
          <w:rFonts w:hint="eastAsia" w:ascii="宋体" w:hAnsi="宋体" w:cs="仿宋"/>
          <w:sz w:val="24"/>
        </w:rPr>
        <w:t>安全和</w:t>
      </w:r>
      <w:r>
        <w:rPr>
          <w:rFonts w:ascii="宋体" w:hAnsi="宋体" w:cs="仿宋"/>
          <w:sz w:val="24"/>
        </w:rPr>
        <w:t>健康</w:t>
      </w:r>
      <w:r>
        <w:rPr>
          <w:rFonts w:hint="eastAsia" w:ascii="宋体" w:hAnsi="宋体" w:cs="仿宋"/>
          <w:sz w:val="24"/>
        </w:rPr>
        <w:t>。</w:t>
      </w:r>
      <w:r>
        <w:rPr>
          <w:rFonts w:ascii="宋体" w:hAnsi="宋体" w:cs="仿宋"/>
          <w:sz w:val="24"/>
        </w:rPr>
        <w:t>实习单位应提供</w:t>
      </w:r>
      <w:r>
        <w:rPr>
          <w:rFonts w:hint="eastAsia" w:ascii="宋体" w:hAnsi="宋体" w:cs="仿宋"/>
          <w:sz w:val="24"/>
        </w:rPr>
        <w:t>数字媒体专业</w:t>
      </w:r>
      <w:r>
        <w:rPr>
          <w:rFonts w:ascii="宋体" w:hAnsi="宋体" w:cs="仿宋"/>
          <w:sz w:val="24"/>
        </w:rPr>
        <w:t>所涉及的技术规范、操作规程等详细资料，配备必要的图书学习资料及网络资源</w:t>
      </w:r>
      <w:r>
        <w:rPr>
          <w:rFonts w:hint="eastAsia" w:ascii="宋体" w:hAnsi="宋体" w:cs="仿宋"/>
          <w:sz w:val="24"/>
        </w:rPr>
        <w:t>，为实习生</w:t>
      </w:r>
      <w:r>
        <w:rPr>
          <w:rFonts w:ascii="宋体" w:hAnsi="宋体" w:cs="仿宋"/>
          <w:sz w:val="24"/>
        </w:rPr>
        <w:t>提供必</w:t>
      </w:r>
      <w:r>
        <w:rPr>
          <w:rFonts w:hint="eastAsia" w:ascii="宋体" w:hAnsi="宋体" w:cs="仿宋"/>
          <w:sz w:val="24"/>
        </w:rPr>
        <w:t>需</w:t>
      </w:r>
      <w:r>
        <w:rPr>
          <w:rFonts w:ascii="宋体" w:hAnsi="宋体" w:cs="仿宋"/>
          <w:sz w:val="24"/>
        </w:rPr>
        <w:t>的住宿、餐饮、活动等生活条件</w:t>
      </w:r>
      <w:r>
        <w:rPr>
          <w:rFonts w:hint="eastAsia" w:ascii="宋体" w:hAnsi="宋体" w:cs="仿宋"/>
          <w:sz w:val="24"/>
        </w:rPr>
        <w:t>。</w:t>
      </w:r>
    </w:p>
    <w:p w14:paraId="4EF71308">
      <w:pPr>
        <w:spacing w:line="400" w:lineRule="exact"/>
        <w:ind w:firstLine="480" w:firstLineChars="200"/>
        <w:rPr>
          <w:rFonts w:ascii="宋体" w:hAnsi="宋体" w:cs="仿宋"/>
          <w:sz w:val="24"/>
        </w:rPr>
      </w:pPr>
      <w:r>
        <w:rPr>
          <w:rFonts w:hint="eastAsia" w:ascii="宋体" w:hAnsi="宋体" w:cs="仿宋"/>
          <w:sz w:val="24"/>
        </w:rPr>
        <w:t>③实习单位安排有经验的技术或管理人员担任实习指导教师。实习指导教师应从事该专业</w:t>
      </w:r>
      <w:r>
        <w:rPr>
          <w:rFonts w:ascii="宋体" w:hAnsi="宋体" w:cs="仿宋"/>
          <w:sz w:val="24"/>
        </w:rPr>
        <w:t>岗位工作3年以上</w:t>
      </w:r>
      <w:r>
        <w:rPr>
          <w:rFonts w:hint="eastAsia" w:ascii="宋体" w:hAnsi="宋体" w:cs="仿宋"/>
          <w:sz w:val="24"/>
        </w:rPr>
        <w:t>，思想素质较高、业务素质优良，责任心较强，有一定的专业理论水平，热心于数字媒体技术应用专业岗位的技能人才培养，能协同专任专业教师开发具有行业特色、符合教学需求的技能教学项目，组织开展专业教学和职业技能训练，完成学生实习质量评价，共同做好学生实习服务和管理工作。</w:t>
      </w:r>
    </w:p>
    <w:p w14:paraId="10B001C1">
      <w:pPr>
        <w:spacing w:line="400" w:lineRule="exact"/>
        <w:ind w:firstLine="482" w:firstLineChars="200"/>
        <w:rPr>
          <w:rFonts w:ascii="宋体" w:hAnsi="宋体" w:cs="仿宋"/>
          <w:b/>
          <w:sz w:val="24"/>
        </w:rPr>
      </w:pPr>
      <w:r>
        <w:rPr>
          <w:rFonts w:hint="eastAsia" w:ascii="宋体" w:hAnsi="宋体" w:cs="仿宋"/>
          <w:b/>
          <w:sz w:val="24"/>
        </w:rPr>
        <w:t>（三）教学资源</w:t>
      </w:r>
    </w:p>
    <w:p w14:paraId="1430BBB8">
      <w:pPr>
        <w:spacing w:line="400" w:lineRule="exact"/>
        <w:ind w:firstLine="480" w:firstLineChars="200"/>
        <w:rPr>
          <w:rFonts w:ascii="宋体" w:hAnsi="宋体" w:cs="仿宋"/>
          <w:sz w:val="24"/>
        </w:rPr>
      </w:pPr>
      <w:r>
        <w:rPr>
          <w:rFonts w:hint="eastAsia" w:ascii="宋体" w:hAnsi="宋体" w:cs="仿宋"/>
          <w:sz w:val="24"/>
        </w:rPr>
        <w:t>1.教材</w:t>
      </w:r>
    </w:p>
    <w:p w14:paraId="2464DB07">
      <w:pPr>
        <w:spacing w:line="400" w:lineRule="exact"/>
        <w:ind w:firstLine="480" w:firstLineChars="200"/>
        <w:rPr>
          <w:rFonts w:ascii="宋体" w:hAnsi="宋体" w:cs="仿宋"/>
          <w:sz w:val="24"/>
        </w:rPr>
      </w:pPr>
      <w:r>
        <w:rPr>
          <w:rFonts w:hint="eastAsia" w:ascii="宋体" w:hAnsi="宋体" w:cs="仿宋"/>
          <w:sz w:val="24"/>
        </w:rPr>
        <w:t>学校应建立严格的教材选用制度，教材原则上应从国家推荐教材目录和《江苏省中等职业教育主干专业核心课程推荐教材目录》中遴选。专业教材要能体现产业发展的新技术、新工艺、新规范，发挥专业教师、行业专家等作用，规范专业教材遴选程序，禁止不合格的教材进入课堂。根据专业性、基础性、实用性的原则，组织专业教师结合课程特点和教学需要，编写专业课程教材，建设有特色、高质量的校本教材。</w:t>
      </w:r>
    </w:p>
    <w:p w14:paraId="1F87F4DF">
      <w:pPr>
        <w:spacing w:line="400" w:lineRule="exact"/>
        <w:ind w:firstLine="480" w:firstLineChars="200"/>
        <w:rPr>
          <w:rFonts w:ascii="宋体" w:hAnsi="宋体" w:cs="仿宋"/>
          <w:sz w:val="24"/>
        </w:rPr>
      </w:pPr>
      <w:r>
        <w:rPr>
          <w:rFonts w:hint="eastAsia" w:ascii="宋体" w:hAnsi="宋体" w:cs="仿宋"/>
          <w:sz w:val="24"/>
        </w:rPr>
        <w:t>2.图书文献资料</w:t>
      </w:r>
    </w:p>
    <w:p w14:paraId="4C50E65F">
      <w:pPr>
        <w:spacing w:line="400" w:lineRule="exact"/>
        <w:ind w:firstLine="480" w:firstLineChars="200"/>
        <w:rPr>
          <w:rFonts w:ascii="宋体" w:hAnsi="宋体" w:cs="仿宋"/>
          <w:sz w:val="24"/>
        </w:rPr>
      </w:pPr>
      <w:r>
        <w:rPr>
          <w:rFonts w:hint="eastAsia" w:ascii="宋体" w:hAnsi="宋体" w:cs="仿宋"/>
          <w:sz w:val="24"/>
        </w:rPr>
        <w:t>配备数字媒体行业政策法规、职业标准、技术手册、实务案例及专业期刊等图书文献，如《文化产业促进法》《关于实施中华优秀传统文化传承发展工程的意见》《互联网文化管理暂行规定》《互联网信息服务管理办法》《互联网电子公告管理规定》等；有规范的数字媒体应用技术专业教学计划、课程标准、教学标准、实践教学任务书等完备的教学文件，如教育部《中等职业学校专业目录》</w:t>
      </w:r>
      <w:r>
        <w:rPr>
          <w:rFonts w:ascii="宋体" w:hAnsi="宋体" w:cs="仿宋"/>
          <w:sz w:val="24"/>
        </w:rPr>
        <w:t>《</w:t>
      </w:r>
      <w:r>
        <w:rPr>
          <w:rFonts w:hint="eastAsia" w:ascii="宋体" w:hAnsi="宋体" w:cs="仿宋"/>
          <w:sz w:val="24"/>
        </w:rPr>
        <w:t>江苏省中等职业教育数字媒体技术应用专业技能教学标准（试行）</w:t>
      </w:r>
      <w:r>
        <w:rPr>
          <w:rFonts w:ascii="宋体" w:hAnsi="宋体" w:cs="仿宋"/>
          <w:sz w:val="24"/>
        </w:rPr>
        <w:t>》</w:t>
      </w:r>
      <w:r>
        <w:rPr>
          <w:rFonts w:hint="eastAsia" w:ascii="宋体" w:hAnsi="宋体" w:cs="仿宋"/>
          <w:sz w:val="24"/>
        </w:rPr>
        <w:t>等。</w:t>
      </w:r>
    </w:p>
    <w:p w14:paraId="7495944F">
      <w:pPr>
        <w:spacing w:line="400" w:lineRule="exact"/>
        <w:ind w:firstLine="480" w:firstLineChars="200"/>
        <w:rPr>
          <w:rFonts w:ascii="宋体" w:hAnsi="宋体" w:cs="仿宋"/>
          <w:sz w:val="24"/>
        </w:rPr>
      </w:pPr>
      <w:r>
        <w:rPr>
          <w:rFonts w:hint="eastAsia" w:ascii="宋体" w:hAnsi="宋体" w:cs="仿宋"/>
          <w:sz w:val="24"/>
        </w:rPr>
        <w:t>3.数字资源</w:t>
      </w:r>
    </w:p>
    <w:p w14:paraId="7F2863D1">
      <w:pPr>
        <w:spacing w:line="400" w:lineRule="exact"/>
        <w:ind w:firstLine="480" w:firstLineChars="200"/>
        <w:rPr>
          <w:rFonts w:ascii="宋体" w:hAnsi="宋体" w:cs="仿宋"/>
          <w:sz w:val="24"/>
        </w:rPr>
      </w:pPr>
      <w:r>
        <w:rPr>
          <w:rFonts w:hint="eastAsia" w:ascii="宋体" w:hAnsi="宋体" w:cs="仿宋"/>
          <w:sz w:val="24"/>
        </w:rPr>
        <w:t>充分利用智慧职教平台有关数字媒体类专业国家教学资源库中相关数字化资源。学校可以根据自身条件建设，在数字媒体应用技术专业实训教学场所建设1个及以上的虚拟仿真实训室，建有与实训内容相配套的信息化教学资源，能组织开展信息化实训教学活动。建设、配备与数字媒体应用技术专业有关的音视频素材、教学课件、数字化教学案例、虚拟仿真软件、数字教材等数字资源，提供中华人民共和国文化和旅游部网、中华人民共和国国家互联网信息办公室网、国家新闻出版署网、中国文明网、学习强国等重要网站，做到种类丰富、形式多样、使用便捷、动态更新，能满足教学要求。</w:t>
      </w:r>
    </w:p>
    <w:p w14:paraId="5025ACF4">
      <w:pPr>
        <w:keepNext w:val="0"/>
        <w:keepLines w:val="0"/>
        <w:pageBreakBefore w:val="0"/>
        <w:widowControl w:val="0"/>
        <w:kinsoku/>
        <w:wordWrap/>
        <w:overflowPunct/>
        <w:topLinePunct w:val="0"/>
        <w:autoSpaceDE/>
        <w:autoSpaceDN/>
        <w:bidi w:val="0"/>
        <w:adjustRightInd/>
        <w:snapToGrid/>
        <w:spacing w:before="181" w:beforeLines="50" w:after="181" w:afterLines="50" w:line="400" w:lineRule="exact"/>
        <w:ind w:left="15" w:leftChars="7" w:firstLine="465" w:firstLineChars="193"/>
        <w:textAlignment w:val="auto"/>
        <w:rPr>
          <w:rFonts w:hint="eastAsia" w:ascii="宋体" w:hAnsi="宋体" w:cs="仿宋"/>
          <w:b/>
          <w:sz w:val="24"/>
        </w:rPr>
      </w:pPr>
      <w:r>
        <w:rPr>
          <w:rFonts w:hint="eastAsia" w:ascii="宋体" w:hAnsi="宋体" w:cs="仿宋"/>
          <w:b/>
          <w:sz w:val="24"/>
        </w:rPr>
        <w:t>九、质量管理</w:t>
      </w:r>
    </w:p>
    <w:p w14:paraId="74E968B6">
      <w:pPr>
        <w:spacing w:line="400" w:lineRule="exact"/>
        <w:ind w:firstLine="482" w:firstLineChars="200"/>
        <w:rPr>
          <w:rFonts w:ascii="宋体" w:hAnsi="宋体" w:cs="仿宋"/>
          <w:b/>
          <w:sz w:val="24"/>
        </w:rPr>
      </w:pPr>
      <w:r>
        <w:rPr>
          <w:rFonts w:hint="eastAsia" w:ascii="宋体" w:hAnsi="宋体" w:cs="仿宋"/>
          <w:b/>
          <w:sz w:val="24"/>
        </w:rPr>
        <w:t>（一）编制实施性人才培养方案</w:t>
      </w:r>
    </w:p>
    <w:p w14:paraId="38C346A5">
      <w:pPr>
        <w:spacing w:line="400" w:lineRule="exact"/>
        <w:ind w:firstLine="480" w:firstLineChars="200"/>
        <w:rPr>
          <w:rFonts w:ascii="宋体" w:hAnsi="宋体" w:cs="仿宋"/>
          <w:sz w:val="24"/>
        </w:rPr>
      </w:pPr>
      <w:r>
        <w:rPr>
          <w:rFonts w:hint="eastAsia" w:ascii="宋体" w:hAnsi="宋体" w:cs="仿宋"/>
          <w:sz w:val="24"/>
        </w:rPr>
        <w:t>职业学校依据本方案，开展专业调研与分析，结合学校具体实际，编制科学、先进、操作性强的实施性人才培养方案（体例格式见附件2），并滚动修订。具体要求为：</w:t>
      </w:r>
    </w:p>
    <w:p w14:paraId="200AD136">
      <w:pPr>
        <w:spacing w:line="400" w:lineRule="exact"/>
        <w:ind w:firstLine="480" w:firstLineChars="200"/>
        <w:rPr>
          <w:rFonts w:ascii="宋体" w:hAnsi="宋体" w:cs="仿宋"/>
          <w:sz w:val="24"/>
        </w:rPr>
      </w:pPr>
      <w:r>
        <w:rPr>
          <w:rFonts w:hint="eastAsia" w:ascii="宋体" w:hAnsi="宋体" w:cs="仿宋"/>
          <w:sz w:val="24"/>
        </w:rPr>
        <w:t>1.落实立德树人根本任务，注重学生正确价值观、必备品格和关键能力的培养，主动对接经济社会发展需求，坚持面向市场、服务发展、促进就业的办学方向，确定本校本专业培养目标、人才培养规格、课程设置和教学内容。</w:t>
      </w:r>
    </w:p>
    <w:p w14:paraId="65E30B5B">
      <w:pPr>
        <w:spacing w:line="400" w:lineRule="exact"/>
        <w:ind w:firstLine="480" w:firstLineChars="200"/>
        <w:rPr>
          <w:rFonts w:ascii="宋体" w:hAnsi="宋体" w:cs="仿宋"/>
          <w:sz w:val="24"/>
        </w:rPr>
      </w:pPr>
      <w:r>
        <w:rPr>
          <w:rFonts w:hint="eastAsia" w:ascii="宋体" w:hAnsi="宋体" w:cs="仿宋"/>
          <w:sz w:val="24"/>
        </w:rPr>
        <w:t>2.注重中高职衔接人才培养。着眼于学习者的专业成长和终身发展，针对“3+3”“3+4”分段培养，职教高考升学，以及中高职衔接其他形式，通过制订中高职衔接人才培养方案，在现代职教体系框架内，统筹培养目标、课程内容、评价标准，实现中职与高职专业、中职与职教本科专业，在教学体系上的有机统一。</w:t>
      </w:r>
    </w:p>
    <w:p w14:paraId="4F06F7AD">
      <w:pPr>
        <w:spacing w:line="400" w:lineRule="exact"/>
        <w:ind w:firstLine="480" w:firstLineChars="200"/>
        <w:rPr>
          <w:rFonts w:ascii="宋体" w:hAnsi="宋体" w:cs="仿宋"/>
          <w:sz w:val="24"/>
        </w:rPr>
      </w:pPr>
      <w:r>
        <w:rPr>
          <w:rFonts w:hint="eastAsia" w:ascii="宋体" w:hAnsi="宋体" w:cs="仿宋"/>
          <w:sz w:val="24"/>
        </w:rPr>
        <w:t>3.贯彻教育部《中等职业学校公共基础课程方案》开足开好公共基础必修课程。公共基础限选课程要落实国家、教育部的相关规定，公共基础任意选修课程的课程设置、教学内容、学时（学分）安排，要结合专业特点、学生个性发展需求和学校办学特色，有针对性地开设，并科学合理地选择课程内容。</w:t>
      </w:r>
    </w:p>
    <w:p w14:paraId="60CB738E">
      <w:pPr>
        <w:spacing w:line="400" w:lineRule="exact"/>
        <w:ind w:firstLine="480" w:firstLineChars="200"/>
        <w:rPr>
          <w:rFonts w:ascii="宋体" w:hAnsi="宋体" w:cs="仿宋"/>
          <w:sz w:val="24"/>
        </w:rPr>
      </w:pPr>
      <w:r>
        <w:rPr>
          <w:rFonts w:hint="eastAsia" w:ascii="宋体" w:hAnsi="宋体" w:cs="仿宋"/>
          <w:sz w:val="24"/>
        </w:rPr>
        <w:t>以下任意选修公共基础课程仅供参考：职场礼仪、环境教育、应用文写作、非遗文化、社会责任、文学名著欣赏、经典电影赏析等。</w:t>
      </w:r>
    </w:p>
    <w:p w14:paraId="6DE4D4FE">
      <w:pPr>
        <w:spacing w:line="400" w:lineRule="exact"/>
        <w:ind w:firstLine="480" w:firstLineChars="200"/>
        <w:rPr>
          <w:rFonts w:ascii="宋体" w:hAnsi="宋体" w:cs="仿宋"/>
          <w:sz w:val="24"/>
        </w:rPr>
      </w:pPr>
      <w:r>
        <w:rPr>
          <w:rFonts w:hint="eastAsia" w:ascii="宋体" w:hAnsi="宋体" w:cs="仿宋"/>
          <w:sz w:val="24"/>
        </w:rPr>
        <w:t>4.按照《江苏省中等职业学校数字媒体专业类课程指导方案（试行）》开足开好专业类平台课程。专业核心课程的教学内容和要求，必须依据本方案以及相应课程标准的要求执行；专业拓展课程可结合学校本专业的专门化方向，选择相应专业方向课程并按相应要求执行，也可以模糊专门化方向，在不同专业方向间交叉组合选择拓展课程，在选择时还可以根据学校教学需要在本方案提供的课程之外增设其他的专业拓展课程，形成学校具有地方特色的校本课程。</w:t>
      </w:r>
    </w:p>
    <w:p w14:paraId="36033ED7">
      <w:pPr>
        <w:spacing w:line="400" w:lineRule="exact"/>
        <w:ind w:firstLine="480" w:firstLineChars="200"/>
        <w:rPr>
          <w:rFonts w:ascii="宋体" w:hAnsi="宋体" w:cs="仿宋"/>
          <w:sz w:val="24"/>
        </w:rPr>
      </w:pPr>
      <w:r>
        <w:rPr>
          <w:rFonts w:hint="eastAsia" w:ascii="宋体" w:hAnsi="宋体" w:cs="仿宋"/>
          <w:sz w:val="24"/>
        </w:rPr>
        <w:t>以下增设的专业拓展课程仅供参考：计算机组装与维护、分镜头设计、艺术鉴赏、中国艺术设计史、栏目包装、视听语言等。</w:t>
      </w:r>
    </w:p>
    <w:p w14:paraId="6F803D26">
      <w:pPr>
        <w:spacing w:line="400" w:lineRule="exact"/>
        <w:ind w:firstLine="480" w:firstLineChars="200"/>
        <w:rPr>
          <w:rFonts w:ascii="宋体" w:hAnsi="宋体" w:cs="仿宋"/>
          <w:sz w:val="24"/>
        </w:rPr>
      </w:pPr>
      <w:r>
        <w:rPr>
          <w:rFonts w:hint="eastAsia" w:ascii="宋体" w:hAnsi="宋体" w:cs="仿宋"/>
          <w:sz w:val="24"/>
        </w:rPr>
        <w:t>5.制订课程实施性教学要求</w:t>
      </w:r>
    </w:p>
    <w:p w14:paraId="1A08FA67">
      <w:pPr>
        <w:spacing w:line="400" w:lineRule="exact"/>
        <w:ind w:firstLine="480" w:firstLineChars="200"/>
        <w:rPr>
          <w:rFonts w:ascii="宋体" w:hAnsi="宋体" w:cs="仿宋"/>
          <w:sz w:val="24"/>
        </w:rPr>
      </w:pPr>
      <w:r>
        <w:rPr>
          <w:rFonts w:hint="eastAsia" w:ascii="宋体" w:hAnsi="宋体" w:cs="仿宋"/>
          <w:sz w:val="24"/>
        </w:rPr>
        <w:t>（1）对于所有课程的教学内容和要求，学校应集中教研力量，依据教育部《中等职业学校专业教学标准》《江苏省中等职业学校数字媒体专业类课程指导方案（试行）》《省中等职业学校本专业指导性人才培养方案》，以及教育部中等职业学校公共基础课课程标准、江苏省中等职业学校公共基础有关课程的教学要求、省中等职业学校专业课程标准、职业院校“1+X”证书制度试点内容，研究确定所有课程的实施性教学要求，并填入相应课程教学内容要求表中。对于教学内容和教学要求改动较大的专业课程，以及公共基础任选课程、增设的专业拓展课程，可参照相应课程标准（或教学要求）的体例格式，单独编写相应课程实施性教学要求，并以“××学校××专业××课程实施性教学要求”为标题，作为“专业实施性人才培养方案”的附件。</w:t>
      </w:r>
    </w:p>
    <w:p w14:paraId="5769A3BE">
      <w:pPr>
        <w:spacing w:line="400" w:lineRule="exact"/>
        <w:ind w:firstLine="480" w:firstLineChars="200"/>
        <w:rPr>
          <w:rFonts w:ascii="宋体" w:hAnsi="宋体" w:cs="仿宋"/>
          <w:sz w:val="24"/>
        </w:rPr>
      </w:pPr>
      <w:r>
        <w:rPr>
          <w:rFonts w:hint="eastAsia" w:ascii="宋体" w:hAnsi="宋体" w:cs="仿宋"/>
          <w:sz w:val="24"/>
        </w:rPr>
        <w:t>（2）课程实施性教学要求必须有机融入思想政治教育元素，推进全员、全过程、全方位育人，实现思想政治教育与技术技能培养的有机统一，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w:t>
      </w:r>
    </w:p>
    <w:p w14:paraId="11E3BF6F">
      <w:pPr>
        <w:spacing w:line="400" w:lineRule="exact"/>
        <w:ind w:firstLine="480" w:firstLineChars="200"/>
        <w:rPr>
          <w:rFonts w:ascii="宋体" w:hAnsi="宋体" w:cs="仿宋"/>
          <w:sz w:val="24"/>
        </w:rPr>
      </w:pPr>
      <w:r>
        <w:rPr>
          <w:rFonts w:hint="eastAsia" w:ascii="宋体" w:hAnsi="宋体" w:cs="仿宋"/>
          <w:sz w:val="24"/>
        </w:rPr>
        <w:t>（3）课程实施性教学要求必须能切实指导任课教师把握教学目标、优化教学内容，创新教学设计、规范教案撰写和课堂教学实施，合理运用教材和各类教学资源，提高教学组织实施水平。</w:t>
      </w:r>
    </w:p>
    <w:p w14:paraId="13E7F368">
      <w:pPr>
        <w:spacing w:line="400" w:lineRule="exact"/>
        <w:ind w:firstLine="480" w:firstLineChars="200"/>
        <w:rPr>
          <w:rFonts w:ascii="宋体" w:hAnsi="宋体" w:cs="仿宋"/>
          <w:sz w:val="24"/>
        </w:rPr>
      </w:pPr>
      <w:r>
        <w:rPr>
          <w:rFonts w:ascii="宋体" w:hAnsi="宋体" w:cs="仿宋"/>
          <w:sz w:val="24"/>
        </w:rPr>
        <w:t>6</w:t>
      </w:r>
      <w:r>
        <w:rPr>
          <w:rFonts w:hint="eastAsia" w:ascii="宋体" w:hAnsi="宋体" w:cs="仿宋"/>
          <w:sz w:val="24"/>
        </w:rPr>
        <w:t>.实施“2.5+0.5”学制安排，学生校内学习5学期，校外岗位实习1学期。三年总学时数为3000～3300，其中，公共基础课程（含军训）学时占比约为40%，专业（技能）课程（含入学教育及认识实习、毕业考核、毕业教育等）学时占比约为60%。课程设置中应设任意选修课程，其学时数占总学时的比例应不少于10%。</w:t>
      </w:r>
    </w:p>
    <w:p w14:paraId="28A4E3F7">
      <w:pPr>
        <w:spacing w:line="400" w:lineRule="exact"/>
        <w:ind w:firstLine="480" w:firstLineChars="200"/>
        <w:rPr>
          <w:rFonts w:ascii="宋体" w:hAnsi="宋体" w:cs="仿宋"/>
          <w:sz w:val="24"/>
        </w:rPr>
      </w:pPr>
      <w:r>
        <w:rPr>
          <w:rFonts w:ascii="宋体" w:hAnsi="宋体" w:cs="仿宋"/>
          <w:sz w:val="24"/>
        </w:rPr>
        <w:t>7</w:t>
      </w:r>
      <w:r>
        <w:rPr>
          <w:rFonts w:hint="eastAsia" w:ascii="宋体" w:hAnsi="宋体" w:cs="仿宋"/>
          <w:sz w:val="24"/>
        </w:rPr>
        <w:t>.职业学校应统筹安排公共基础课程、专业（技能）课程，科学安排课程顺序，参考专业指导性人才培养方案中的“教学安排”建议，编制本校本专业教学进程表和课程表，呈现在正文中或作为“专业实施性人才培养方案”的附件。为适应中等职业学校专业课程门数较多、实践时间较长的特点，教学进程表和课程表编制方式应科学合理、灵活机动，保证开足公共基础课程、专业（技能）课程每门课程所需学时和教学内容。</w:t>
      </w:r>
    </w:p>
    <w:p w14:paraId="416D0408">
      <w:pPr>
        <w:spacing w:line="400" w:lineRule="exact"/>
        <w:ind w:firstLine="480" w:firstLineChars="200"/>
        <w:rPr>
          <w:rFonts w:ascii="宋体" w:hAnsi="宋体" w:cs="仿宋"/>
          <w:sz w:val="24"/>
        </w:rPr>
      </w:pPr>
      <w:r>
        <w:rPr>
          <w:rFonts w:hint="eastAsia" w:ascii="宋体" w:hAnsi="宋体" w:cs="仿宋"/>
          <w:sz w:val="24"/>
        </w:rPr>
        <w:t>8.在专业指导性人才培养方案的基础上，细化本校本专业的“实施保障”内容，包括专业教师、教学设施、教学资源等在结构、内容、数量、质量上的配置情况；明确“质量管理”举措，包括教学管理机制和管理方式，本专业教育教学改革的推进模式、主要内容和实践举措；说明“毕业考核”的具体要求。</w:t>
      </w:r>
    </w:p>
    <w:p w14:paraId="1E8D55A1">
      <w:pPr>
        <w:spacing w:line="400" w:lineRule="exact"/>
        <w:ind w:firstLine="482" w:firstLineChars="200"/>
        <w:rPr>
          <w:rFonts w:ascii="宋体" w:hAnsi="宋体" w:cs="仿宋"/>
          <w:b/>
          <w:sz w:val="24"/>
        </w:rPr>
      </w:pPr>
      <w:r>
        <w:rPr>
          <w:rFonts w:hint="eastAsia" w:ascii="宋体" w:hAnsi="宋体" w:cs="仿宋"/>
          <w:b/>
          <w:sz w:val="24"/>
        </w:rPr>
        <w:t>（二）推进教育教学改革</w:t>
      </w:r>
    </w:p>
    <w:p w14:paraId="5853B691">
      <w:pPr>
        <w:spacing w:line="400" w:lineRule="exact"/>
        <w:ind w:firstLine="480" w:firstLineChars="200"/>
        <w:rPr>
          <w:rFonts w:ascii="宋体" w:hAnsi="宋体" w:cs="仿宋"/>
          <w:sz w:val="24"/>
        </w:rPr>
      </w:pPr>
      <w:r>
        <w:rPr>
          <w:rFonts w:hint="eastAsia" w:ascii="宋体" w:hAnsi="宋体" w:cs="仿宋"/>
          <w:sz w:val="24"/>
        </w:rPr>
        <w:t>1.强化基础条件。持续做好师资队伍、专业教室、实训场地、教学资源等基础建设，统筹提高教学硬件与软件建设水平，为保障人才培养质量创造良好的育人环境。</w:t>
      </w:r>
    </w:p>
    <w:p w14:paraId="56068414">
      <w:pPr>
        <w:spacing w:line="400" w:lineRule="exact"/>
        <w:ind w:firstLine="480" w:firstLineChars="200"/>
        <w:rPr>
          <w:rFonts w:ascii="宋体" w:hAnsi="宋体" w:cs="仿宋"/>
          <w:sz w:val="24"/>
        </w:rPr>
      </w:pPr>
      <w:r>
        <w:rPr>
          <w:rFonts w:hint="eastAsia" w:ascii="宋体" w:hAnsi="宋体" w:cs="仿宋"/>
          <w:sz w:val="24"/>
        </w:rPr>
        <w:t>2.明确教改方向。充分体现以能力为本位、以职业实践为主线、以项目课程为主体的模块化专业课程体系的课程改革理念，积极推进现代学徒制人才培养模式，加强德技并修、工学结合，着力培养学生的专业能力、综合素质和职业精神，提高人才培养质量。</w:t>
      </w:r>
    </w:p>
    <w:p w14:paraId="6528A202">
      <w:pPr>
        <w:spacing w:line="400" w:lineRule="exact"/>
        <w:ind w:firstLine="480" w:firstLineChars="200"/>
        <w:rPr>
          <w:rFonts w:ascii="宋体" w:hAnsi="宋体" w:cs="仿宋"/>
          <w:sz w:val="24"/>
        </w:rPr>
      </w:pPr>
      <w:r>
        <w:rPr>
          <w:rFonts w:hint="eastAsia" w:ascii="宋体" w:hAnsi="宋体" w:cs="仿宋"/>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职业技能等级证书制度试点项目，应制订本专业开展教学、组织培训和参加评价的具体方案，作为“专业实施性人才培养方案”的附件。</w:t>
      </w:r>
    </w:p>
    <w:p w14:paraId="777CBD7B">
      <w:pPr>
        <w:spacing w:line="400" w:lineRule="exact"/>
        <w:ind w:firstLine="480" w:firstLineChars="200"/>
        <w:rPr>
          <w:rFonts w:ascii="宋体" w:hAnsi="宋体" w:cs="仿宋"/>
          <w:sz w:val="24"/>
        </w:rPr>
      </w:pPr>
      <w:r>
        <w:rPr>
          <w:rFonts w:hint="eastAsia" w:ascii="宋体" w:hAnsi="宋体" w:cs="仿宋"/>
          <w:sz w:val="24"/>
        </w:rPr>
        <w:t>4.优化课堂生态。推进产教融合、校企合作，建设新型教学场景，将企业车间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14:paraId="343F9A66">
      <w:pPr>
        <w:spacing w:line="400" w:lineRule="exact"/>
        <w:ind w:firstLine="480" w:firstLineChars="200"/>
        <w:rPr>
          <w:rFonts w:ascii="宋体" w:hAnsi="宋体" w:cs="仿宋"/>
          <w:sz w:val="24"/>
        </w:rPr>
      </w:pPr>
      <w:r>
        <w:rPr>
          <w:rFonts w:hint="eastAsia" w:ascii="宋体" w:hAnsi="宋体" w:cs="仿宋"/>
          <w:sz w:val="24"/>
        </w:rPr>
        <w:t>5.深化信息技术应用。适应“互联网+职业教育”新要求，推进信息技术与教学有机融合，推动大数据、人工智能、虚拟现实等现代信息技术在教育教学中的广泛应用，推广翻转课堂、混合式教学等教学模式，建设能满足多样化需求的课程资源，创新服务供给模式，推动课堂教学革命。</w:t>
      </w:r>
    </w:p>
    <w:p w14:paraId="5E8758B0">
      <w:pPr>
        <w:spacing w:line="400" w:lineRule="exact"/>
        <w:ind w:firstLine="482" w:firstLineChars="200"/>
        <w:rPr>
          <w:rFonts w:ascii="宋体" w:hAnsi="宋体" w:cs="仿宋"/>
          <w:b/>
          <w:sz w:val="24"/>
        </w:rPr>
      </w:pPr>
      <w:r>
        <w:rPr>
          <w:rFonts w:hint="eastAsia" w:ascii="宋体" w:hAnsi="宋体" w:cs="仿宋"/>
          <w:b/>
          <w:sz w:val="24"/>
        </w:rPr>
        <w:t>（三）严格毕业要求</w:t>
      </w:r>
    </w:p>
    <w:p w14:paraId="617A3915">
      <w:pPr>
        <w:spacing w:line="400" w:lineRule="exact"/>
        <w:ind w:firstLine="480" w:firstLineChars="200"/>
        <w:rPr>
          <w:rFonts w:ascii="宋体" w:hAnsi="宋体" w:cs="仿宋"/>
          <w:sz w:val="24"/>
        </w:rPr>
      </w:pPr>
      <w:r>
        <w:rPr>
          <w:rFonts w:hint="eastAsia" w:ascii="宋体" w:hAnsi="宋体" w:cs="仿宋"/>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14:paraId="5D198D95">
      <w:pPr>
        <w:spacing w:line="400" w:lineRule="exact"/>
        <w:ind w:firstLine="480" w:firstLineChars="200"/>
        <w:rPr>
          <w:rFonts w:ascii="宋体" w:hAnsi="宋体" w:cs="仿宋"/>
          <w:sz w:val="24"/>
        </w:rPr>
      </w:pPr>
      <w:r>
        <w:rPr>
          <w:rFonts w:hint="eastAsia" w:ascii="宋体" w:hAnsi="宋体" w:cs="仿宋"/>
          <w:sz w:val="24"/>
        </w:rPr>
        <w:t>本专业学生的毕业要求为：</w:t>
      </w:r>
    </w:p>
    <w:p w14:paraId="4013CB01">
      <w:pPr>
        <w:spacing w:line="400" w:lineRule="exact"/>
        <w:ind w:firstLine="480" w:firstLineChars="200"/>
        <w:rPr>
          <w:rFonts w:ascii="宋体" w:hAnsi="宋体" w:cs="仿宋"/>
          <w:sz w:val="24"/>
        </w:rPr>
      </w:pPr>
      <w:r>
        <w:rPr>
          <w:rFonts w:hint="eastAsia" w:ascii="宋体" w:hAnsi="宋体" w:cs="仿宋"/>
          <w:sz w:val="24"/>
        </w:rPr>
        <w:t>1.符合《江苏省中等职业学校学生学籍管理规定》中关于学生毕业的相关规定，思想品德评价和操行评定合格。</w:t>
      </w:r>
    </w:p>
    <w:p w14:paraId="3BC38229">
      <w:pPr>
        <w:spacing w:line="400" w:lineRule="exact"/>
        <w:ind w:firstLine="480" w:firstLineChars="200"/>
        <w:rPr>
          <w:rFonts w:ascii="宋体" w:hAnsi="宋体" w:cs="仿宋"/>
          <w:sz w:val="24"/>
        </w:rPr>
      </w:pPr>
      <w:r>
        <w:rPr>
          <w:rFonts w:hint="eastAsia" w:ascii="宋体" w:hAnsi="宋体" w:cs="仿宋"/>
          <w:sz w:val="24"/>
        </w:rPr>
        <w:t>2.修满专业人才培养方案规定的全部课程且成绩合格，取得规定学分，本专业累计取得学分不少于170。在校期间参加各级各类技能大赛、创新创业大赛等并获得奖项的同学，按照奖项级别和等级，给予相应的学分奖励。</w:t>
      </w:r>
    </w:p>
    <w:p w14:paraId="34C41F28">
      <w:pPr>
        <w:spacing w:line="400" w:lineRule="exact"/>
        <w:ind w:firstLine="480" w:firstLineChars="200"/>
        <w:rPr>
          <w:rFonts w:ascii="宋体" w:hAnsi="宋体" w:cs="仿宋"/>
          <w:sz w:val="24"/>
        </w:rPr>
      </w:pPr>
      <w:r>
        <w:rPr>
          <w:rFonts w:hint="eastAsia" w:ascii="宋体" w:hAnsi="宋体" w:cs="仿宋"/>
          <w:sz w:val="24"/>
        </w:rPr>
        <w:t>3.毕业考核成绩达到合格以上。毕业考核方式：（1）综合素质评价，包括思想素质、文化素质、身体素质、劳动素质、艺术素质、社会实践等；（2）学业成绩考核，包括本专业各科目的学业成绩、江苏省中等职业学校学生学业水平考试成绩，以及结合本校本专业实际而开设的毕业综合考试；（3）实践考核项目，包括学校综合实践项目考评、岗位实习报告、作品展示等。学生在校期间参加各级各类技能大赛、创新创业大赛等并获得奖项，按照奖项级别和等级，视同其“实践考核项目（学校综合实践项目考评、岗位实习报告、作品展示等）”成绩为合格、良好、优秀。</w:t>
      </w:r>
    </w:p>
    <w:p w14:paraId="1D2579C2">
      <w:pPr>
        <w:spacing w:line="400" w:lineRule="exact"/>
        <w:ind w:firstLine="480" w:firstLineChars="200"/>
        <w:rPr>
          <w:rFonts w:ascii="宋体" w:hAnsi="宋体" w:cs="仿宋"/>
          <w:sz w:val="24"/>
        </w:rPr>
      </w:pPr>
      <w:r>
        <w:rPr>
          <w:rFonts w:hint="eastAsia" w:ascii="宋体" w:hAnsi="宋体" w:cs="仿宋"/>
          <w:sz w:val="24"/>
        </w:rPr>
        <w:t>4.</w:t>
      </w:r>
      <w:r>
        <w:rPr>
          <w:rFonts w:ascii="宋体" w:hAnsi="宋体" w:cs="仿宋"/>
          <w:sz w:val="24"/>
        </w:rPr>
        <w:t>取得人社部门委托</w:t>
      </w:r>
      <w:r>
        <w:rPr>
          <w:rFonts w:hint="eastAsia" w:ascii="宋体" w:hAnsi="宋体" w:cs="仿宋"/>
          <w:sz w:val="24"/>
        </w:rPr>
        <w:t>社会化认定的</w:t>
      </w:r>
      <w:r>
        <w:rPr>
          <w:rFonts w:ascii="宋体" w:hAnsi="宋体" w:cs="仿宋"/>
          <w:sz w:val="24"/>
        </w:rPr>
        <w:t>中级以上</w:t>
      </w:r>
      <w:r>
        <w:rPr>
          <w:rFonts w:hint="eastAsia" w:ascii="宋体" w:hAnsi="宋体" w:cs="仿宋"/>
          <w:sz w:val="24"/>
        </w:rPr>
        <w:t>或</w:t>
      </w:r>
      <w:r>
        <w:rPr>
          <w:rFonts w:ascii="宋体" w:hAnsi="宋体" w:cs="仿宋"/>
          <w:sz w:val="24"/>
        </w:rPr>
        <w:t>教育部门委托第三方</w:t>
      </w:r>
      <w:r>
        <w:rPr>
          <w:rFonts w:hint="eastAsia" w:ascii="宋体" w:hAnsi="宋体" w:cs="仿宋"/>
          <w:sz w:val="24"/>
        </w:rPr>
        <w:t>社会化认定</w:t>
      </w:r>
      <w:r>
        <w:rPr>
          <w:rFonts w:ascii="宋体" w:hAnsi="宋体" w:cs="仿宋"/>
          <w:sz w:val="24"/>
        </w:rPr>
        <w:t>的初级以上</w:t>
      </w:r>
      <w:r>
        <w:rPr>
          <w:rFonts w:hint="eastAsia" w:ascii="宋体" w:hAnsi="宋体" w:cs="仿宋"/>
          <w:sz w:val="24"/>
        </w:rPr>
        <w:t>数字媒体</w:t>
      </w:r>
      <w:r>
        <w:rPr>
          <w:rFonts w:ascii="宋体" w:hAnsi="宋体" w:cs="仿宋"/>
          <w:sz w:val="24"/>
        </w:rPr>
        <w:t>相关职业技能等级证书1项以上</w:t>
      </w:r>
      <w:r>
        <w:rPr>
          <w:rFonts w:hint="eastAsia" w:ascii="宋体" w:hAnsi="宋体" w:cs="仿宋"/>
          <w:sz w:val="24"/>
        </w:rPr>
        <w:t>，如：动画制作员（中级）、平面设计师（中级）、1+</w:t>
      </w:r>
      <w:r>
        <w:rPr>
          <w:rFonts w:ascii="宋体" w:hAnsi="宋体" w:cs="仿宋"/>
          <w:sz w:val="24"/>
        </w:rPr>
        <w:t>X</w:t>
      </w:r>
      <w:r>
        <w:rPr>
          <w:rFonts w:hint="eastAsia" w:ascii="宋体" w:hAnsi="宋体" w:cs="仿宋"/>
          <w:sz w:val="24"/>
        </w:rPr>
        <w:t>数字媒体交互设计（初级）等。</w:t>
      </w:r>
    </w:p>
    <w:p w14:paraId="45B25101">
      <w:pPr>
        <w:keepNext w:val="0"/>
        <w:keepLines w:val="0"/>
        <w:pageBreakBefore w:val="0"/>
        <w:widowControl w:val="0"/>
        <w:kinsoku/>
        <w:wordWrap/>
        <w:overflowPunct/>
        <w:topLinePunct w:val="0"/>
        <w:autoSpaceDE/>
        <w:autoSpaceDN/>
        <w:bidi w:val="0"/>
        <w:adjustRightInd/>
        <w:snapToGrid/>
        <w:spacing w:before="181" w:beforeLines="50" w:after="181" w:afterLines="50" w:line="400" w:lineRule="exact"/>
        <w:ind w:left="15" w:leftChars="7" w:firstLine="465" w:firstLineChars="193"/>
        <w:textAlignment w:val="auto"/>
        <w:rPr>
          <w:rFonts w:hint="eastAsia" w:ascii="宋体" w:hAnsi="宋体" w:cs="仿宋"/>
          <w:b/>
          <w:sz w:val="24"/>
        </w:rPr>
      </w:pPr>
      <w:r>
        <w:rPr>
          <w:rFonts w:hint="eastAsia" w:ascii="宋体" w:hAnsi="宋体" w:cs="仿宋"/>
          <w:b/>
          <w:sz w:val="24"/>
        </w:rPr>
        <w:t>十、编制说明</w:t>
      </w:r>
    </w:p>
    <w:p w14:paraId="51BFCFE2">
      <w:pPr>
        <w:spacing w:line="400" w:lineRule="exact"/>
        <w:ind w:firstLine="482" w:firstLineChars="200"/>
        <w:rPr>
          <w:rFonts w:ascii="宋体" w:hAnsi="宋体" w:cs="仿宋"/>
          <w:b/>
          <w:sz w:val="24"/>
        </w:rPr>
      </w:pPr>
      <w:r>
        <w:rPr>
          <w:rFonts w:hint="eastAsia" w:ascii="宋体" w:hAnsi="宋体" w:cs="仿宋"/>
          <w:b/>
          <w:sz w:val="24"/>
        </w:rPr>
        <w:t>（一）编制依据</w:t>
      </w:r>
    </w:p>
    <w:p w14:paraId="6767E042">
      <w:pPr>
        <w:spacing w:line="400" w:lineRule="exact"/>
        <w:ind w:firstLine="480" w:firstLineChars="200"/>
        <w:rPr>
          <w:rFonts w:ascii="宋体" w:hAnsi="宋体" w:cs="仿宋"/>
          <w:sz w:val="24"/>
        </w:rPr>
      </w:pPr>
      <w:r>
        <w:rPr>
          <w:rFonts w:hint="eastAsia" w:ascii="宋体" w:hAnsi="宋体" w:cs="仿宋"/>
          <w:sz w:val="24"/>
        </w:rPr>
        <w:t>本方案依据《江苏省中等职业学校数字媒体专业类课程指导方案（试行）》，参考教育部《中等职业学校专业目录》《中等职业学校公共基础课程方案》以及思想政治、语文、历史、数学等1</w:t>
      </w:r>
      <w:r>
        <w:rPr>
          <w:rFonts w:ascii="宋体" w:hAnsi="宋体" w:cs="仿宋"/>
          <w:sz w:val="24"/>
        </w:rPr>
        <w:t>0</w:t>
      </w:r>
      <w:r>
        <w:rPr>
          <w:rFonts w:hint="eastAsia" w:ascii="宋体" w:hAnsi="宋体" w:cs="仿宋"/>
          <w:sz w:val="24"/>
        </w:rPr>
        <w:t>门公共基础课程标准，参考《中华人民共和国职业分类大典》（2015版）、《国家职业资格目录》和国家相关职业标准、职业技能等级标准等编制。</w:t>
      </w:r>
    </w:p>
    <w:p w14:paraId="3138AC1D">
      <w:pPr>
        <w:spacing w:line="400" w:lineRule="exact"/>
        <w:ind w:firstLine="482" w:firstLineChars="200"/>
        <w:rPr>
          <w:rFonts w:hint="eastAsia" w:ascii="宋体" w:hAnsi="宋体" w:cs="仿宋"/>
          <w:b/>
          <w:sz w:val="24"/>
        </w:rPr>
      </w:pPr>
      <w:r>
        <w:rPr>
          <w:rFonts w:hint="eastAsia" w:ascii="宋体" w:hAnsi="宋体" w:cs="仿宋"/>
          <w:b/>
          <w:sz w:val="24"/>
        </w:rPr>
        <w:t>（二）开发单位及核心成员</w:t>
      </w:r>
    </w:p>
    <w:p w14:paraId="69A358A3">
      <w:pPr>
        <w:spacing w:line="400" w:lineRule="exact"/>
        <w:ind w:firstLine="480" w:firstLineChars="200"/>
        <w:rPr>
          <w:rFonts w:hint="eastAsia" w:ascii="宋体" w:hAnsi="宋体" w:cstheme="minorEastAsia"/>
          <w:b/>
          <w:color w:val="000000" w:themeColor="text1"/>
          <w:sz w:val="24"/>
          <w14:textFill>
            <w14:solidFill>
              <w14:schemeClr w14:val="tx1"/>
            </w14:solidFill>
          </w14:textFill>
        </w:rPr>
      </w:pPr>
      <w:r>
        <w:rPr>
          <w:rFonts w:hint="eastAsia" w:ascii="宋体" w:hAnsi="宋体" w:cs="仿宋"/>
          <w:sz w:val="24"/>
          <w:szCs w:val="22"/>
        </w:rPr>
        <w:t>1、江苏省牵头单位及参与人</w:t>
      </w:r>
    </w:p>
    <w:p w14:paraId="5D3D44B4">
      <w:pPr>
        <w:spacing w:line="400" w:lineRule="exact"/>
        <w:ind w:firstLine="480" w:firstLineChars="200"/>
        <w:rPr>
          <w:rFonts w:ascii="宋体" w:hAnsi="宋体" w:cs="仿宋"/>
          <w:sz w:val="24"/>
        </w:rPr>
      </w:pPr>
      <w:r>
        <w:rPr>
          <w:rFonts w:hint="eastAsia" w:ascii="宋体" w:hAnsi="宋体" w:cs="仿宋"/>
          <w:sz w:val="24"/>
        </w:rPr>
        <w:t>牵头单位成员：无锡机电高等职业技术学校，丁祥青、刘本富。</w:t>
      </w:r>
    </w:p>
    <w:p w14:paraId="4D784BCE">
      <w:pPr>
        <w:spacing w:line="400" w:lineRule="exact"/>
        <w:ind w:firstLine="480" w:firstLineChars="200"/>
        <w:rPr>
          <w:rFonts w:hint="eastAsia" w:ascii="宋体" w:hAnsi="宋体" w:cs="仿宋"/>
          <w:sz w:val="24"/>
        </w:rPr>
      </w:pPr>
      <w:r>
        <w:rPr>
          <w:rFonts w:hint="eastAsia" w:ascii="宋体" w:hAnsi="宋体" w:cs="仿宋"/>
          <w:sz w:val="24"/>
        </w:rPr>
        <w:t>参与单位成员：扬州高等职业技术学校，张美芹；南京金陵高等职业技术学校，梁姗；江苏省丹阳中等专业学校，郦发仲；常州机电职业技术学院，丁彦；上海睿泰企业管理集团有限公司，马宁一。</w:t>
      </w:r>
    </w:p>
    <w:p w14:paraId="0C5D1D94">
      <w:pPr>
        <w:spacing w:line="400" w:lineRule="exact"/>
        <w:ind w:firstLine="480" w:firstLineChars="200"/>
        <w:rPr>
          <w:rFonts w:hint="default" w:ascii="宋体" w:hAnsi="宋体" w:cs="仿宋"/>
          <w:sz w:val="24"/>
          <w:szCs w:val="22"/>
          <w:lang w:val="en-US" w:eastAsia="zh-CN"/>
        </w:rPr>
      </w:pPr>
      <w:r>
        <w:rPr>
          <w:rFonts w:hint="eastAsia" w:ascii="宋体" w:hAnsi="宋体" w:cs="仿宋"/>
          <w:sz w:val="24"/>
          <w:szCs w:val="22"/>
        </w:rPr>
        <w:t>2、</w:t>
      </w:r>
      <w:r>
        <w:rPr>
          <w:rFonts w:hint="eastAsia" w:ascii="宋体" w:hAnsi="宋体" w:cs="仿宋"/>
          <w:sz w:val="24"/>
          <w:szCs w:val="22"/>
          <w:lang w:val="en-US" w:eastAsia="zh-CN"/>
        </w:rPr>
        <w:t>本校方案制定牵头人与参与人</w:t>
      </w:r>
    </w:p>
    <w:p w14:paraId="5D7E41F1">
      <w:pPr>
        <w:spacing w:line="400" w:lineRule="exact"/>
        <w:ind w:firstLine="480" w:firstLineChars="200"/>
        <w:rPr>
          <w:rFonts w:hint="eastAsia" w:ascii="宋体" w:hAnsi="宋体"/>
          <w:sz w:val="24"/>
        </w:rPr>
      </w:pPr>
      <w:r>
        <w:rPr>
          <w:rFonts w:hint="eastAsia" w:ascii="宋体" w:hAnsi="宋体"/>
          <w:sz w:val="24"/>
        </w:rPr>
        <w:t>牵头</w:t>
      </w:r>
      <w:r>
        <w:rPr>
          <w:rFonts w:hint="eastAsia" w:ascii="宋体" w:hAnsi="宋体"/>
          <w:sz w:val="24"/>
          <w:lang w:val="en-US" w:eastAsia="zh-CN"/>
        </w:rPr>
        <w:t>成员</w:t>
      </w:r>
      <w:r>
        <w:rPr>
          <w:rFonts w:hint="eastAsia" w:ascii="宋体" w:hAnsi="宋体"/>
          <w:sz w:val="24"/>
        </w:rPr>
        <w:t xml:space="preserve">：聂阳  王永  </w:t>
      </w:r>
    </w:p>
    <w:p w14:paraId="43EF58BF">
      <w:pPr>
        <w:spacing w:line="400" w:lineRule="exact"/>
        <w:ind w:firstLine="480" w:firstLineChars="200"/>
        <w:rPr>
          <w:rFonts w:hint="default" w:ascii="宋体" w:hAnsi="宋体" w:eastAsia="宋体"/>
          <w:sz w:val="24"/>
          <w:lang w:val="en-US" w:eastAsia="zh-CN"/>
        </w:rPr>
      </w:pPr>
      <w:r>
        <w:rPr>
          <w:rFonts w:hint="eastAsia" w:ascii="宋体" w:hAnsi="宋体"/>
          <w:sz w:val="24"/>
        </w:rPr>
        <w:t>参与</w:t>
      </w:r>
      <w:r>
        <w:rPr>
          <w:rFonts w:hint="eastAsia" w:ascii="宋体" w:hAnsi="宋体"/>
          <w:sz w:val="24"/>
          <w:lang w:val="en-US" w:eastAsia="zh-CN"/>
        </w:rPr>
        <w:t>成员</w:t>
      </w:r>
      <w:r>
        <w:rPr>
          <w:rFonts w:hint="eastAsia" w:ascii="宋体" w:hAnsi="宋体"/>
          <w:sz w:val="24"/>
        </w:rPr>
        <w:t xml:space="preserve">：季琴  </w:t>
      </w:r>
      <w:r>
        <w:rPr>
          <w:rFonts w:hint="eastAsia" w:ascii="宋体" w:hAnsi="宋体"/>
          <w:sz w:val="24"/>
          <w:lang w:val="en-US" w:eastAsia="zh-CN"/>
        </w:rPr>
        <w:t>居万春  吉翠花  蒋丽丽  奚正锋  姚静  朱宁</w:t>
      </w:r>
    </w:p>
    <w:p w14:paraId="21126326">
      <w:pPr>
        <w:spacing w:before="156" w:beforeLines="50"/>
        <w:ind w:right="240" w:firstLine="1680" w:firstLineChars="700"/>
        <w:jc w:val="left"/>
        <w:rPr>
          <w:rFonts w:hint="eastAsia" w:ascii="宋体" w:hAnsi="宋体"/>
          <w:sz w:val="24"/>
        </w:rPr>
      </w:pPr>
      <w:r>
        <w:rPr>
          <w:rFonts w:hint="eastAsia" w:ascii="宋体" w:hAnsi="宋体"/>
          <w:sz w:val="24"/>
          <w:lang w:val="en-US" w:eastAsia="zh-CN"/>
        </w:rPr>
        <w:t>赵小云</w:t>
      </w:r>
      <w:r>
        <w:rPr>
          <w:rFonts w:hint="eastAsia" w:ascii="宋体" w:hAnsi="宋体"/>
          <w:sz w:val="24"/>
        </w:rPr>
        <w:t xml:space="preserve">（企业）  </w:t>
      </w:r>
    </w:p>
    <w:p w14:paraId="65EFC05E">
      <w:pPr>
        <w:spacing w:before="156" w:beforeLines="50"/>
        <w:ind w:right="240" w:firstLine="1680" w:firstLineChars="700"/>
        <w:jc w:val="left"/>
        <w:rPr>
          <w:rFonts w:hint="eastAsia"/>
          <w:sz w:val="24"/>
        </w:rPr>
      </w:pPr>
      <w:r>
        <w:rPr>
          <w:rFonts w:hint="eastAsia"/>
          <w:sz w:val="24"/>
        </w:rPr>
        <w:t>机电信息系</w:t>
      </w:r>
      <w:r>
        <w:rPr>
          <w:rFonts w:hint="eastAsia"/>
          <w:sz w:val="24"/>
          <w:lang w:val="en-US" w:eastAsia="zh-CN"/>
        </w:rPr>
        <w:t>计算机</w:t>
      </w:r>
      <w:r>
        <w:rPr>
          <w:rFonts w:hint="eastAsia"/>
          <w:sz w:val="24"/>
        </w:rPr>
        <w:t>教研组</w:t>
      </w:r>
    </w:p>
    <w:p w14:paraId="77EEF9E3">
      <w:pPr>
        <w:spacing w:line="400" w:lineRule="exact"/>
        <w:ind w:firstLine="480" w:firstLineChars="200"/>
        <w:rPr>
          <w:rFonts w:hint="eastAsia" w:ascii="宋体" w:hAnsi="宋体" w:cs="仿宋"/>
          <w:sz w:val="24"/>
          <w:szCs w:val="22"/>
          <w:lang w:val="en-US" w:eastAsia="zh-CN"/>
        </w:rPr>
      </w:pPr>
      <w:r>
        <w:rPr>
          <w:rFonts w:hint="eastAsia" w:ascii="宋体" w:hAnsi="宋体" w:cs="仿宋"/>
          <w:sz w:val="24"/>
          <w:szCs w:val="22"/>
          <w:lang w:val="en-US" w:eastAsia="zh-CN"/>
        </w:rPr>
        <w:t>3、系部审批</w:t>
      </w:r>
    </w:p>
    <w:p w14:paraId="264C526D">
      <w:pPr>
        <w:widowControl w:val="0"/>
        <w:numPr>
          <w:ilvl w:val="0"/>
          <w:numId w:val="0"/>
        </w:numPr>
        <w:spacing w:before="156" w:beforeLines="50"/>
        <w:ind w:right="240" w:rightChars="0" w:firstLine="720" w:firstLineChars="300"/>
        <w:jc w:val="left"/>
        <w:rPr>
          <w:rFonts w:hint="default" w:ascii="宋体" w:hAnsi="宋体" w:cstheme="minorEastAsia"/>
          <w:color w:val="000000" w:themeColor="text1"/>
          <w:sz w:val="18"/>
          <w:szCs w:val="18"/>
          <w:lang w:val="en-US"/>
          <w14:textFill>
            <w14:solidFill>
              <w14:schemeClr w14:val="tx1"/>
            </w14:solidFill>
          </w14:textFill>
        </w:rPr>
      </w:pPr>
      <w:r>
        <w:rPr>
          <w:rFonts w:hint="eastAsia"/>
          <w:sz w:val="24"/>
          <w:lang w:val="en-US" w:eastAsia="zh-CN"/>
        </w:rPr>
        <w:t>领导签字：</w:t>
      </w:r>
    </w:p>
    <w:p w14:paraId="3AF56408">
      <w:pPr>
        <w:spacing w:line="400" w:lineRule="exact"/>
        <w:ind w:firstLine="480" w:firstLineChars="200"/>
        <w:rPr>
          <w:rFonts w:hint="eastAsia" w:ascii="宋体" w:hAnsi="宋体" w:cs="仿宋"/>
          <w:sz w:val="24"/>
        </w:rPr>
      </w:pPr>
    </w:p>
    <w:p w14:paraId="75AEC113">
      <w:pPr>
        <w:spacing w:line="400" w:lineRule="exact"/>
        <w:ind w:firstLine="480" w:firstLineChars="200"/>
        <w:rPr>
          <w:rFonts w:hint="eastAsia" w:ascii="宋体" w:hAnsi="宋体" w:cs="仿宋"/>
          <w:sz w:val="24"/>
        </w:rPr>
      </w:pPr>
    </w:p>
    <w:p w14:paraId="20BE8F19">
      <w:pPr>
        <w:spacing w:line="400" w:lineRule="exact"/>
        <w:ind w:firstLine="480" w:firstLineChars="200"/>
        <w:rPr>
          <w:rFonts w:hint="eastAsia" w:ascii="宋体" w:hAnsi="宋体" w:cs="仿宋"/>
          <w:sz w:val="24"/>
        </w:rPr>
      </w:pPr>
    </w:p>
    <w:p w14:paraId="562DE7B5">
      <w:pPr>
        <w:spacing w:line="400" w:lineRule="exact"/>
        <w:ind w:firstLine="480" w:firstLineChars="200"/>
        <w:rPr>
          <w:rFonts w:hint="eastAsia" w:ascii="宋体" w:hAnsi="宋体" w:cs="仿宋"/>
          <w:sz w:val="24"/>
        </w:rPr>
      </w:pPr>
    </w:p>
    <w:p w14:paraId="4D0092DA">
      <w:pPr>
        <w:spacing w:line="400" w:lineRule="exact"/>
        <w:ind w:firstLine="480" w:firstLineChars="200"/>
        <w:rPr>
          <w:rFonts w:hint="eastAsia" w:ascii="宋体" w:hAnsi="宋体" w:cs="仿宋"/>
          <w:sz w:val="24"/>
        </w:rPr>
      </w:pPr>
    </w:p>
    <w:p w14:paraId="5076282A">
      <w:pPr>
        <w:spacing w:line="400" w:lineRule="exact"/>
        <w:ind w:firstLine="480" w:firstLineChars="200"/>
        <w:rPr>
          <w:rFonts w:hint="eastAsia" w:ascii="宋体" w:hAnsi="宋体" w:cs="仿宋"/>
          <w:sz w:val="24"/>
        </w:rPr>
      </w:pPr>
    </w:p>
    <w:p w14:paraId="61A59D8B">
      <w:pPr>
        <w:spacing w:line="400" w:lineRule="exact"/>
        <w:ind w:firstLine="480" w:firstLineChars="200"/>
        <w:rPr>
          <w:rFonts w:hint="eastAsia" w:ascii="宋体" w:hAnsi="宋体" w:cs="仿宋"/>
          <w:sz w:val="24"/>
        </w:rPr>
      </w:pPr>
    </w:p>
    <w:p w14:paraId="17F69585">
      <w:pPr>
        <w:spacing w:line="400" w:lineRule="exact"/>
        <w:ind w:firstLine="480" w:firstLineChars="200"/>
        <w:rPr>
          <w:rFonts w:hint="eastAsia" w:ascii="宋体" w:hAnsi="宋体" w:cs="仿宋"/>
          <w:sz w:val="24"/>
        </w:rPr>
      </w:pPr>
    </w:p>
    <w:p w14:paraId="73A7096C">
      <w:pPr>
        <w:ind w:firstLine="420" w:firstLineChars="200"/>
        <w:rPr>
          <w:rFonts w:ascii="宋体" w:hAnsi="宋体" w:cs="仿宋"/>
          <w:bCs/>
          <w:kern w:val="0"/>
          <w:szCs w:val="21"/>
        </w:rPr>
      </w:pPr>
    </w:p>
    <w:p w14:paraId="192267B7">
      <w:pPr>
        <w:rPr>
          <w:rFonts w:ascii="宋体" w:hAnsi="宋体" w:cs="仿宋"/>
          <w:szCs w:val="21"/>
        </w:rPr>
      </w:pPr>
    </w:p>
    <w:p w14:paraId="1E70493B">
      <w:pPr>
        <w:spacing w:line="400" w:lineRule="exact"/>
        <w:rPr>
          <w:rFonts w:ascii="宋体" w:hAnsi="宋体"/>
          <w:b/>
          <w:sz w:val="28"/>
          <w:szCs w:val="28"/>
        </w:rPr>
      </w:pPr>
    </w:p>
    <w:sectPr>
      <w:headerReference r:id="rId3" w:type="default"/>
      <w:footerReference r:id="rId4" w:type="default"/>
      <w:footerReference r:id="rId5" w:type="even"/>
      <w:pgSz w:w="11906" w:h="16838"/>
      <w:pgMar w:top="1440" w:right="1797" w:bottom="1440" w:left="179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7E3CC">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22</w:t>
    </w:r>
    <w:r>
      <w:fldChar w:fldCharType="end"/>
    </w:r>
  </w:p>
  <w:p w14:paraId="748448C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9D1FA">
    <w:pPr>
      <w:pStyle w:val="10"/>
      <w:framePr w:wrap="around" w:vAnchor="text" w:hAnchor="margin" w:xAlign="center" w:y="1"/>
      <w:rPr>
        <w:rStyle w:val="20"/>
      </w:rPr>
    </w:pPr>
    <w:r>
      <w:fldChar w:fldCharType="begin"/>
    </w:r>
    <w:r>
      <w:rPr>
        <w:rStyle w:val="20"/>
      </w:rPr>
      <w:instrText xml:space="preserve">PAGE  </w:instrText>
    </w:r>
    <w:r>
      <w:fldChar w:fldCharType="end"/>
    </w:r>
  </w:p>
  <w:p w14:paraId="741B5D29">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0F644">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wNjZmZGZhMWRiYjNiNzZjMzkzZDgxZDgzMzZhZWUifQ=="/>
  </w:docVars>
  <w:rsids>
    <w:rsidRoot w:val="00DC387F"/>
    <w:rsid w:val="0000340A"/>
    <w:rsid w:val="00003C6C"/>
    <w:rsid w:val="00003FE4"/>
    <w:rsid w:val="00007926"/>
    <w:rsid w:val="0001159A"/>
    <w:rsid w:val="00011982"/>
    <w:rsid w:val="00013477"/>
    <w:rsid w:val="00017FB4"/>
    <w:rsid w:val="0002085B"/>
    <w:rsid w:val="00022358"/>
    <w:rsid w:val="00025680"/>
    <w:rsid w:val="0002638B"/>
    <w:rsid w:val="0002743F"/>
    <w:rsid w:val="00027BE4"/>
    <w:rsid w:val="00031B42"/>
    <w:rsid w:val="00031D13"/>
    <w:rsid w:val="000321C4"/>
    <w:rsid w:val="000338D9"/>
    <w:rsid w:val="0003751E"/>
    <w:rsid w:val="000405BB"/>
    <w:rsid w:val="00040E81"/>
    <w:rsid w:val="00042DFD"/>
    <w:rsid w:val="00043792"/>
    <w:rsid w:val="00045911"/>
    <w:rsid w:val="00052A55"/>
    <w:rsid w:val="00053000"/>
    <w:rsid w:val="00056B0D"/>
    <w:rsid w:val="00056F73"/>
    <w:rsid w:val="000576D1"/>
    <w:rsid w:val="00057D3E"/>
    <w:rsid w:val="00062259"/>
    <w:rsid w:val="0006379D"/>
    <w:rsid w:val="000647C8"/>
    <w:rsid w:val="00064BA7"/>
    <w:rsid w:val="0006554D"/>
    <w:rsid w:val="0006600B"/>
    <w:rsid w:val="00066606"/>
    <w:rsid w:val="000667F3"/>
    <w:rsid w:val="00072A23"/>
    <w:rsid w:val="000755B4"/>
    <w:rsid w:val="00076638"/>
    <w:rsid w:val="00077035"/>
    <w:rsid w:val="00087F4A"/>
    <w:rsid w:val="000920C3"/>
    <w:rsid w:val="00093941"/>
    <w:rsid w:val="00095591"/>
    <w:rsid w:val="00096007"/>
    <w:rsid w:val="000A397A"/>
    <w:rsid w:val="000A4E7B"/>
    <w:rsid w:val="000A6352"/>
    <w:rsid w:val="000A7C1A"/>
    <w:rsid w:val="000B0A91"/>
    <w:rsid w:val="000B0E54"/>
    <w:rsid w:val="000B202B"/>
    <w:rsid w:val="000B536D"/>
    <w:rsid w:val="000B601E"/>
    <w:rsid w:val="000C76EC"/>
    <w:rsid w:val="000D0A40"/>
    <w:rsid w:val="000D30B9"/>
    <w:rsid w:val="000D3A27"/>
    <w:rsid w:val="000D43EE"/>
    <w:rsid w:val="000E3AAE"/>
    <w:rsid w:val="000F2DEF"/>
    <w:rsid w:val="000F3074"/>
    <w:rsid w:val="000F593C"/>
    <w:rsid w:val="000F6810"/>
    <w:rsid w:val="000F7CAF"/>
    <w:rsid w:val="00103CA1"/>
    <w:rsid w:val="00106EE3"/>
    <w:rsid w:val="00106F78"/>
    <w:rsid w:val="00106F7E"/>
    <w:rsid w:val="001074B0"/>
    <w:rsid w:val="0011375B"/>
    <w:rsid w:val="00114415"/>
    <w:rsid w:val="00114BD1"/>
    <w:rsid w:val="00123718"/>
    <w:rsid w:val="0012778D"/>
    <w:rsid w:val="001304DE"/>
    <w:rsid w:val="00132D0A"/>
    <w:rsid w:val="00134BC5"/>
    <w:rsid w:val="0013520F"/>
    <w:rsid w:val="0013704D"/>
    <w:rsid w:val="001421BA"/>
    <w:rsid w:val="001435AA"/>
    <w:rsid w:val="00143A93"/>
    <w:rsid w:val="001558B9"/>
    <w:rsid w:val="00156A46"/>
    <w:rsid w:val="0015783E"/>
    <w:rsid w:val="00160CC3"/>
    <w:rsid w:val="00161531"/>
    <w:rsid w:val="00164576"/>
    <w:rsid w:val="00167098"/>
    <w:rsid w:val="00172289"/>
    <w:rsid w:val="001729D6"/>
    <w:rsid w:val="00172D14"/>
    <w:rsid w:val="00172F5A"/>
    <w:rsid w:val="00174758"/>
    <w:rsid w:val="00175671"/>
    <w:rsid w:val="001847A8"/>
    <w:rsid w:val="001924AF"/>
    <w:rsid w:val="00192832"/>
    <w:rsid w:val="00193658"/>
    <w:rsid w:val="00194A08"/>
    <w:rsid w:val="00194E60"/>
    <w:rsid w:val="0019655C"/>
    <w:rsid w:val="00197BD1"/>
    <w:rsid w:val="001A0228"/>
    <w:rsid w:val="001A393B"/>
    <w:rsid w:val="001A4682"/>
    <w:rsid w:val="001A4BE5"/>
    <w:rsid w:val="001A7645"/>
    <w:rsid w:val="001B0142"/>
    <w:rsid w:val="001B4577"/>
    <w:rsid w:val="001B59BB"/>
    <w:rsid w:val="001B75CC"/>
    <w:rsid w:val="001C2D32"/>
    <w:rsid w:val="001C2FD6"/>
    <w:rsid w:val="001C3E65"/>
    <w:rsid w:val="001C6E01"/>
    <w:rsid w:val="001D454F"/>
    <w:rsid w:val="001E0894"/>
    <w:rsid w:val="001E439E"/>
    <w:rsid w:val="001E48FB"/>
    <w:rsid w:val="001F7168"/>
    <w:rsid w:val="002009A2"/>
    <w:rsid w:val="00203CAB"/>
    <w:rsid w:val="0020442D"/>
    <w:rsid w:val="00204593"/>
    <w:rsid w:val="00207B3A"/>
    <w:rsid w:val="00216606"/>
    <w:rsid w:val="0022133E"/>
    <w:rsid w:val="002219A3"/>
    <w:rsid w:val="00221E5C"/>
    <w:rsid w:val="002231D3"/>
    <w:rsid w:val="00227A07"/>
    <w:rsid w:val="002327B4"/>
    <w:rsid w:val="00232889"/>
    <w:rsid w:val="002339AB"/>
    <w:rsid w:val="00233E93"/>
    <w:rsid w:val="00233F99"/>
    <w:rsid w:val="00236960"/>
    <w:rsid w:val="00237749"/>
    <w:rsid w:val="00246233"/>
    <w:rsid w:val="002506CC"/>
    <w:rsid w:val="00251124"/>
    <w:rsid w:val="00251A15"/>
    <w:rsid w:val="002522A0"/>
    <w:rsid w:val="00252814"/>
    <w:rsid w:val="00252F0F"/>
    <w:rsid w:val="00253A9D"/>
    <w:rsid w:val="002548A1"/>
    <w:rsid w:val="002607DE"/>
    <w:rsid w:val="002649E0"/>
    <w:rsid w:val="002649F3"/>
    <w:rsid w:val="002707D1"/>
    <w:rsid w:val="002718D7"/>
    <w:rsid w:val="0027207B"/>
    <w:rsid w:val="00274EF0"/>
    <w:rsid w:val="00276572"/>
    <w:rsid w:val="002767A7"/>
    <w:rsid w:val="002773F5"/>
    <w:rsid w:val="0028447B"/>
    <w:rsid w:val="00285085"/>
    <w:rsid w:val="00290918"/>
    <w:rsid w:val="002929E7"/>
    <w:rsid w:val="00293261"/>
    <w:rsid w:val="002936AA"/>
    <w:rsid w:val="00293CF4"/>
    <w:rsid w:val="002973EC"/>
    <w:rsid w:val="002A081E"/>
    <w:rsid w:val="002A0A4F"/>
    <w:rsid w:val="002A0F99"/>
    <w:rsid w:val="002A2210"/>
    <w:rsid w:val="002A3711"/>
    <w:rsid w:val="002A3A96"/>
    <w:rsid w:val="002A4605"/>
    <w:rsid w:val="002A51F4"/>
    <w:rsid w:val="002A7B4B"/>
    <w:rsid w:val="002B01B1"/>
    <w:rsid w:val="002B1486"/>
    <w:rsid w:val="002B3B15"/>
    <w:rsid w:val="002B62A8"/>
    <w:rsid w:val="002B6FE2"/>
    <w:rsid w:val="002B7BF6"/>
    <w:rsid w:val="002C2A90"/>
    <w:rsid w:val="002C6B1C"/>
    <w:rsid w:val="002C7343"/>
    <w:rsid w:val="002D2BBD"/>
    <w:rsid w:val="002D3C42"/>
    <w:rsid w:val="002D437B"/>
    <w:rsid w:val="002D65DD"/>
    <w:rsid w:val="002E09EC"/>
    <w:rsid w:val="002E0B9B"/>
    <w:rsid w:val="002E1A46"/>
    <w:rsid w:val="002E30AA"/>
    <w:rsid w:val="002E3F9A"/>
    <w:rsid w:val="002E681C"/>
    <w:rsid w:val="002F76D4"/>
    <w:rsid w:val="0030090A"/>
    <w:rsid w:val="003009AB"/>
    <w:rsid w:val="003024E5"/>
    <w:rsid w:val="00303EE0"/>
    <w:rsid w:val="0031321C"/>
    <w:rsid w:val="00314D2D"/>
    <w:rsid w:val="00316827"/>
    <w:rsid w:val="003217DD"/>
    <w:rsid w:val="003235A4"/>
    <w:rsid w:val="00325D9B"/>
    <w:rsid w:val="00325EAB"/>
    <w:rsid w:val="00330E88"/>
    <w:rsid w:val="00333130"/>
    <w:rsid w:val="003377CA"/>
    <w:rsid w:val="00337901"/>
    <w:rsid w:val="00340925"/>
    <w:rsid w:val="00341101"/>
    <w:rsid w:val="00341FF5"/>
    <w:rsid w:val="0034240F"/>
    <w:rsid w:val="00343E6D"/>
    <w:rsid w:val="00347520"/>
    <w:rsid w:val="00347F4A"/>
    <w:rsid w:val="003551D6"/>
    <w:rsid w:val="003618E5"/>
    <w:rsid w:val="00361BF3"/>
    <w:rsid w:val="00362319"/>
    <w:rsid w:val="003626A7"/>
    <w:rsid w:val="00371F2C"/>
    <w:rsid w:val="00372DA8"/>
    <w:rsid w:val="00373237"/>
    <w:rsid w:val="00375503"/>
    <w:rsid w:val="00375A7E"/>
    <w:rsid w:val="00386DD8"/>
    <w:rsid w:val="00390610"/>
    <w:rsid w:val="00391C58"/>
    <w:rsid w:val="00393329"/>
    <w:rsid w:val="003959A8"/>
    <w:rsid w:val="003A10E6"/>
    <w:rsid w:val="003A2DC6"/>
    <w:rsid w:val="003A72F4"/>
    <w:rsid w:val="003B0374"/>
    <w:rsid w:val="003B1290"/>
    <w:rsid w:val="003B697A"/>
    <w:rsid w:val="003C0A21"/>
    <w:rsid w:val="003C5E8D"/>
    <w:rsid w:val="003D5408"/>
    <w:rsid w:val="003D58D5"/>
    <w:rsid w:val="003E19D0"/>
    <w:rsid w:val="003E5300"/>
    <w:rsid w:val="003F05EF"/>
    <w:rsid w:val="003F64D0"/>
    <w:rsid w:val="003F6BEF"/>
    <w:rsid w:val="003F6F84"/>
    <w:rsid w:val="003F7F01"/>
    <w:rsid w:val="00400034"/>
    <w:rsid w:val="00400591"/>
    <w:rsid w:val="00404C74"/>
    <w:rsid w:val="0040623E"/>
    <w:rsid w:val="0041021C"/>
    <w:rsid w:val="00412A88"/>
    <w:rsid w:val="004133B3"/>
    <w:rsid w:val="00413EA6"/>
    <w:rsid w:val="00415393"/>
    <w:rsid w:val="00415B8C"/>
    <w:rsid w:val="0042080C"/>
    <w:rsid w:val="00422133"/>
    <w:rsid w:val="00423F4B"/>
    <w:rsid w:val="00423FD0"/>
    <w:rsid w:val="00433BBC"/>
    <w:rsid w:val="00435DD2"/>
    <w:rsid w:val="0043642C"/>
    <w:rsid w:val="004366B7"/>
    <w:rsid w:val="004414A9"/>
    <w:rsid w:val="004439C9"/>
    <w:rsid w:val="00453454"/>
    <w:rsid w:val="0046036F"/>
    <w:rsid w:val="0046047F"/>
    <w:rsid w:val="0046112D"/>
    <w:rsid w:val="004624D2"/>
    <w:rsid w:val="00463C74"/>
    <w:rsid w:val="00467297"/>
    <w:rsid w:val="0046767F"/>
    <w:rsid w:val="004676DD"/>
    <w:rsid w:val="00467739"/>
    <w:rsid w:val="00467AF9"/>
    <w:rsid w:val="00470D02"/>
    <w:rsid w:val="004764BB"/>
    <w:rsid w:val="00483FAB"/>
    <w:rsid w:val="00484E9C"/>
    <w:rsid w:val="00485D32"/>
    <w:rsid w:val="00491633"/>
    <w:rsid w:val="004941A2"/>
    <w:rsid w:val="0049421E"/>
    <w:rsid w:val="00495772"/>
    <w:rsid w:val="004964E9"/>
    <w:rsid w:val="004971BE"/>
    <w:rsid w:val="00497ACC"/>
    <w:rsid w:val="004A0C5A"/>
    <w:rsid w:val="004A2BD0"/>
    <w:rsid w:val="004A6A12"/>
    <w:rsid w:val="004A6F0E"/>
    <w:rsid w:val="004B4AAF"/>
    <w:rsid w:val="004B52AC"/>
    <w:rsid w:val="004B586A"/>
    <w:rsid w:val="004C16CD"/>
    <w:rsid w:val="004C2D20"/>
    <w:rsid w:val="004C4EB2"/>
    <w:rsid w:val="004C704E"/>
    <w:rsid w:val="004D0F62"/>
    <w:rsid w:val="004D2996"/>
    <w:rsid w:val="004D5A3E"/>
    <w:rsid w:val="004D5A7F"/>
    <w:rsid w:val="004E2D48"/>
    <w:rsid w:val="004E3035"/>
    <w:rsid w:val="004E35B9"/>
    <w:rsid w:val="004E782A"/>
    <w:rsid w:val="004F1A9E"/>
    <w:rsid w:val="004F3948"/>
    <w:rsid w:val="004F6A88"/>
    <w:rsid w:val="004F6D84"/>
    <w:rsid w:val="004F77BD"/>
    <w:rsid w:val="00510A7B"/>
    <w:rsid w:val="00521048"/>
    <w:rsid w:val="005233EC"/>
    <w:rsid w:val="0052520A"/>
    <w:rsid w:val="00525B41"/>
    <w:rsid w:val="00526EE7"/>
    <w:rsid w:val="00530392"/>
    <w:rsid w:val="00530C3B"/>
    <w:rsid w:val="00532231"/>
    <w:rsid w:val="00533628"/>
    <w:rsid w:val="0053563F"/>
    <w:rsid w:val="00537C7A"/>
    <w:rsid w:val="00540780"/>
    <w:rsid w:val="005444CB"/>
    <w:rsid w:val="00547CAE"/>
    <w:rsid w:val="00563ED9"/>
    <w:rsid w:val="00564B0B"/>
    <w:rsid w:val="00565F72"/>
    <w:rsid w:val="0056633A"/>
    <w:rsid w:val="0057095E"/>
    <w:rsid w:val="00573242"/>
    <w:rsid w:val="005746E4"/>
    <w:rsid w:val="005755EF"/>
    <w:rsid w:val="005768E5"/>
    <w:rsid w:val="00580450"/>
    <w:rsid w:val="00580DC2"/>
    <w:rsid w:val="00587059"/>
    <w:rsid w:val="00594064"/>
    <w:rsid w:val="005949D0"/>
    <w:rsid w:val="005951C1"/>
    <w:rsid w:val="0059564C"/>
    <w:rsid w:val="0059754B"/>
    <w:rsid w:val="00597E9D"/>
    <w:rsid w:val="005A0024"/>
    <w:rsid w:val="005A35B0"/>
    <w:rsid w:val="005A4BF7"/>
    <w:rsid w:val="005A50E8"/>
    <w:rsid w:val="005B19FD"/>
    <w:rsid w:val="005B4FC8"/>
    <w:rsid w:val="005B6992"/>
    <w:rsid w:val="005B751F"/>
    <w:rsid w:val="005C0443"/>
    <w:rsid w:val="005C04B7"/>
    <w:rsid w:val="005C366C"/>
    <w:rsid w:val="005C47B6"/>
    <w:rsid w:val="005C5051"/>
    <w:rsid w:val="005D0CB6"/>
    <w:rsid w:val="005D1D4F"/>
    <w:rsid w:val="005D42FE"/>
    <w:rsid w:val="005D5BAB"/>
    <w:rsid w:val="005D6404"/>
    <w:rsid w:val="005D6D47"/>
    <w:rsid w:val="005D7B38"/>
    <w:rsid w:val="005E0329"/>
    <w:rsid w:val="005E0603"/>
    <w:rsid w:val="005E279D"/>
    <w:rsid w:val="005E44D1"/>
    <w:rsid w:val="005E4C93"/>
    <w:rsid w:val="005E57B5"/>
    <w:rsid w:val="005F07E6"/>
    <w:rsid w:val="005F32B0"/>
    <w:rsid w:val="005F60F9"/>
    <w:rsid w:val="005F6C7A"/>
    <w:rsid w:val="0060127B"/>
    <w:rsid w:val="00605B10"/>
    <w:rsid w:val="0060760E"/>
    <w:rsid w:val="00617570"/>
    <w:rsid w:val="00617DBD"/>
    <w:rsid w:val="006239EB"/>
    <w:rsid w:val="00626E50"/>
    <w:rsid w:val="0063054D"/>
    <w:rsid w:val="0063243D"/>
    <w:rsid w:val="006332E9"/>
    <w:rsid w:val="006334F6"/>
    <w:rsid w:val="00634B79"/>
    <w:rsid w:val="00637F00"/>
    <w:rsid w:val="0064668E"/>
    <w:rsid w:val="006517A3"/>
    <w:rsid w:val="00653CA1"/>
    <w:rsid w:val="006551F4"/>
    <w:rsid w:val="00655338"/>
    <w:rsid w:val="00663538"/>
    <w:rsid w:val="00663C87"/>
    <w:rsid w:val="006652BB"/>
    <w:rsid w:val="00667760"/>
    <w:rsid w:val="006760F0"/>
    <w:rsid w:val="00680B65"/>
    <w:rsid w:val="006826E6"/>
    <w:rsid w:val="00684589"/>
    <w:rsid w:val="00685F88"/>
    <w:rsid w:val="00686036"/>
    <w:rsid w:val="00692612"/>
    <w:rsid w:val="00693DF8"/>
    <w:rsid w:val="006A1740"/>
    <w:rsid w:val="006A17EA"/>
    <w:rsid w:val="006A1EA3"/>
    <w:rsid w:val="006A2113"/>
    <w:rsid w:val="006A307B"/>
    <w:rsid w:val="006A4833"/>
    <w:rsid w:val="006A74A1"/>
    <w:rsid w:val="006B0A92"/>
    <w:rsid w:val="006B0DAC"/>
    <w:rsid w:val="006B0F62"/>
    <w:rsid w:val="006B6584"/>
    <w:rsid w:val="006C177F"/>
    <w:rsid w:val="006C4A0B"/>
    <w:rsid w:val="006C7464"/>
    <w:rsid w:val="006D167A"/>
    <w:rsid w:val="006D4165"/>
    <w:rsid w:val="006D5CF4"/>
    <w:rsid w:val="006D6B2B"/>
    <w:rsid w:val="006E1484"/>
    <w:rsid w:val="006E1B1F"/>
    <w:rsid w:val="006E4F74"/>
    <w:rsid w:val="006E6F93"/>
    <w:rsid w:val="006E71C7"/>
    <w:rsid w:val="006E762C"/>
    <w:rsid w:val="006F28B3"/>
    <w:rsid w:val="006F40C4"/>
    <w:rsid w:val="006F5206"/>
    <w:rsid w:val="006F699C"/>
    <w:rsid w:val="007002C6"/>
    <w:rsid w:val="00706A11"/>
    <w:rsid w:val="0070794E"/>
    <w:rsid w:val="007130EA"/>
    <w:rsid w:val="00713F40"/>
    <w:rsid w:val="007141EC"/>
    <w:rsid w:val="0071674B"/>
    <w:rsid w:val="00724C9A"/>
    <w:rsid w:val="00727F41"/>
    <w:rsid w:val="007301C9"/>
    <w:rsid w:val="00731C73"/>
    <w:rsid w:val="00733172"/>
    <w:rsid w:val="00734658"/>
    <w:rsid w:val="00736087"/>
    <w:rsid w:val="007410EC"/>
    <w:rsid w:val="007414A1"/>
    <w:rsid w:val="00741F04"/>
    <w:rsid w:val="007420F9"/>
    <w:rsid w:val="00742359"/>
    <w:rsid w:val="0074310B"/>
    <w:rsid w:val="00743A26"/>
    <w:rsid w:val="00744776"/>
    <w:rsid w:val="00746AEE"/>
    <w:rsid w:val="00747656"/>
    <w:rsid w:val="00752494"/>
    <w:rsid w:val="007525EA"/>
    <w:rsid w:val="00753E0C"/>
    <w:rsid w:val="0076058F"/>
    <w:rsid w:val="007637EB"/>
    <w:rsid w:val="007642FF"/>
    <w:rsid w:val="0077161D"/>
    <w:rsid w:val="00771A93"/>
    <w:rsid w:val="00775DAB"/>
    <w:rsid w:val="0077636E"/>
    <w:rsid w:val="007766FC"/>
    <w:rsid w:val="007828AB"/>
    <w:rsid w:val="00785637"/>
    <w:rsid w:val="0079115C"/>
    <w:rsid w:val="00791D79"/>
    <w:rsid w:val="0079339C"/>
    <w:rsid w:val="00794C77"/>
    <w:rsid w:val="00796F8F"/>
    <w:rsid w:val="007A001E"/>
    <w:rsid w:val="007A0BB4"/>
    <w:rsid w:val="007A528E"/>
    <w:rsid w:val="007A788C"/>
    <w:rsid w:val="007B0E82"/>
    <w:rsid w:val="007B1B7A"/>
    <w:rsid w:val="007B1C9A"/>
    <w:rsid w:val="007B2DE3"/>
    <w:rsid w:val="007B4441"/>
    <w:rsid w:val="007B6460"/>
    <w:rsid w:val="007C0648"/>
    <w:rsid w:val="007C42BA"/>
    <w:rsid w:val="007D01C7"/>
    <w:rsid w:val="007D0324"/>
    <w:rsid w:val="007D0352"/>
    <w:rsid w:val="007D2329"/>
    <w:rsid w:val="007D4326"/>
    <w:rsid w:val="007D5390"/>
    <w:rsid w:val="007D55AC"/>
    <w:rsid w:val="007E04FC"/>
    <w:rsid w:val="007E420B"/>
    <w:rsid w:val="007E45D3"/>
    <w:rsid w:val="007E64EE"/>
    <w:rsid w:val="007E660E"/>
    <w:rsid w:val="007E7B7C"/>
    <w:rsid w:val="007F0272"/>
    <w:rsid w:val="007F0F79"/>
    <w:rsid w:val="007F17C1"/>
    <w:rsid w:val="007F25BB"/>
    <w:rsid w:val="007F3368"/>
    <w:rsid w:val="007F4A60"/>
    <w:rsid w:val="007F5E0D"/>
    <w:rsid w:val="007F7452"/>
    <w:rsid w:val="008013C5"/>
    <w:rsid w:val="008014B9"/>
    <w:rsid w:val="0080469C"/>
    <w:rsid w:val="00806123"/>
    <w:rsid w:val="008065CB"/>
    <w:rsid w:val="00807092"/>
    <w:rsid w:val="008102E4"/>
    <w:rsid w:val="0081474C"/>
    <w:rsid w:val="00815DDD"/>
    <w:rsid w:val="00820102"/>
    <w:rsid w:val="0082144C"/>
    <w:rsid w:val="00822DB3"/>
    <w:rsid w:val="008250BC"/>
    <w:rsid w:val="00825B82"/>
    <w:rsid w:val="008318D0"/>
    <w:rsid w:val="0083295C"/>
    <w:rsid w:val="00836077"/>
    <w:rsid w:val="00840DC1"/>
    <w:rsid w:val="00844ECF"/>
    <w:rsid w:val="0084589D"/>
    <w:rsid w:val="00847ECA"/>
    <w:rsid w:val="00850416"/>
    <w:rsid w:val="00852C4F"/>
    <w:rsid w:val="00853FA0"/>
    <w:rsid w:val="00857FD6"/>
    <w:rsid w:val="00860E4E"/>
    <w:rsid w:val="008758B1"/>
    <w:rsid w:val="00875BBE"/>
    <w:rsid w:val="008811A2"/>
    <w:rsid w:val="00882D15"/>
    <w:rsid w:val="00890C6A"/>
    <w:rsid w:val="008A127A"/>
    <w:rsid w:val="008A186A"/>
    <w:rsid w:val="008A506C"/>
    <w:rsid w:val="008A57F2"/>
    <w:rsid w:val="008A6479"/>
    <w:rsid w:val="008A7586"/>
    <w:rsid w:val="008B4EF9"/>
    <w:rsid w:val="008B7F5F"/>
    <w:rsid w:val="008C2F97"/>
    <w:rsid w:val="008C4CBB"/>
    <w:rsid w:val="008D29C6"/>
    <w:rsid w:val="008D3D30"/>
    <w:rsid w:val="008D40BF"/>
    <w:rsid w:val="008D49AB"/>
    <w:rsid w:val="008D4C7A"/>
    <w:rsid w:val="008E1A66"/>
    <w:rsid w:val="008E1E00"/>
    <w:rsid w:val="008E2C42"/>
    <w:rsid w:val="008E4365"/>
    <w:rsid w:val="008F0AAC"/>
    <w:rsid w:val="008F0E82"/>
    <w:rsid w:val="008F2A5F"/>
    <w:rsid w:val="008F336E"/>
    <w:rsid w:val="008F5185"/>
    <w:rsid w:val="008F5B64"/>
    <w:rsid w:val="008F5D7C"/>
    <w:rsid w:val="008F6F44"/>
    <w:rsid w:val="008F73D4"/>
    <w:rsid w:val="008F7D16"/>
    <w:rsid w:val="00900C06"/>
    <w:rsid w:val="00901E27"/>
    <w:rsid w:val="00901F7D"/>
    <w:rsid w:val="00904695"/>
    <w:rsid w:val="00905C2F"/>
    <w:rsid w:val="0090739F"/>
    <w:rsid w:val="009105ED"/>
    <w:rsid w:val="00916C1E"/>
    <w:rsid w:val="00916E13"/>
    <w:rsid w:val="00920E2D"/>
    <w:rsid w:val="00921617"/>
    <w:rsid w:val="009233A8"/>
    <w:rsid w:val="00927AF6"/>
    <w:rsid w:val="00931CCF"/>
    <w:rsid w:val="00932248"/>
    <w:rsid w:val="00937D1B"/>
    <w:rsid w:val="00940724"/>
    <w:rsid w:val="00940C28"/>
    <w:rsid w:val="00941113"/>
    <w:rsid w:val="00943245"/>
    <w:rsid w:val="00943859"/>
    <w:rsid w:val="00943A8A"/>
    <w:rsid w:val="0094446B"/>
    <w:rsid w:val="0094559C"/>
    <w:rsid w:val="00945E78"/>
    <w:rsid w:val="00950B3A"/>
    <w:rsid w:val="009531C2"/>
    <w:rsid w:val="009543DF"/>
    <w:rsid w:val="00954EA2"/>
    <w:rsid w:val="00960061"/>
    <w:rsid w:val="009641E6"/>
    <w:rsid w:val="00964BC9"/>
    <w:rsid w:val="0096528B"/>
    <w:rsid w:val="00967E00"/>
    <w:rsid w:val="0097024F"/>
    <w:rsid w:val="00971726"/>
    <w:rsid w:val="00973DD1"/>
    <w:rsid w:val="00980B85"/>
    <w:rsid w:val="009873BD"/>
    <w:rsid w:val="00987F91"/>
    <w:rsid w:val="00991DF2"/>
    <w:rsid w:val="00992A33"/>
    <w:rsid w:val="00992BA5"/>
    <w:rsid w:val="0099468F"/>
    <w:rsid w:val="009A0007"/>
    <w:rsid w:val="009A1DEC"/>
    <w:rsid w:val="009A3A95"/>
    <w:rsid w:val="009A4B39"/>
    <w:rsid w:val="009A5EFE"/>
    <w:rsid w:val="009A75E9"/>
    <w:rsid w:val="009B300C"/>
    <w:rsid w:val="009B65AD"/>
    <w:rsid w:val="009B6AAF"/>
    <w:rsid w:val="009B7B21"/>
    <w:rsid w:val="009C1C63"/>
    <w:rsid w:val="009C2CF5"/>
    <w:rsid w:val="009C546C"/>
    <w:rsid w:val="009C6013"/>
    <w:rsid w:val="009D150A"/>
    <w:rsid w:val="009D4104"/>
    <w:rsid w:val="009D5E65"/>
    <w:rsid w:val="009D710E"/>
    <w:rsid w:val="009E0630"/>
    <w:rsid w:val="009E1B69"/>
    <w:rsid w:val="009E2D41"/>
    <w:rsid w:val="009E4F09"/>
    <w:rsid w:val="009E6EB8"/>
    <w:rsid w:val="009F358B"/>
    <w:rsid w:val="009F42E1"/>
    <w:rsid w:val="009F4EBC"/>
    <w:rsid w:val="00A0219D"/>
    <w:rsid w:val="00A06D25"/>
    <w:rsid w:val="00A07684"/>
    <w:rsid w:val="00A10A8B"/>
    <w:rsid w:val="00A152AB"/>
    <w:rsid w:val="00A1735C"/>
    <w:rsid w:val="00A20E2E"/>
    <w:rsid w:val="00A24709"/>
    <w:rsid w:val="00A30804"/>
    <w:rsid w:val="00A361F1"/>
    <w:rsid w:val="00A36815"/>
    <w:rsid w:val="00A372D0"/>
    <w:rsid w:val="00A37F3D"/>
    <w:rsid w:val="00A44BC1"/>
    <w:rsid w:val="00A47593"/>
    <w:rsid w:val="00A50329"/>
    <w:rsid w:val="00A54A13"/>
    <w:rsid w:val="00A5500E"/>
    <w:rsid w:val="00A55603"/>
    <w:rsid w:val="00A557C4"/>
    <w:rsid w:val="00A57A21"/>
    <w:rsid w:val="00A60B02"/>
    <w:rsid w:val="00A64A47"/>
    <w:rsid w:val="00A7055B"/>
    <w:rsid w:val="00A709AB"/>
    <w:rsid w:val="00A72592"/>
    <w:rsid w:val="00A73F1D"/>
    <w:rsid w:val="00A75D86"/>
    <w:rsid w:val="00A80966"/>
    <w:rsid w:val="00A827A5"/>
    <w:rsid w:val="00A8313B"/>
    <w:rsid w:val="00A9087B"/>
    <w:rsid w:val="00A92A81"/>
    <w:rsid w:val="00A9318A"/>
    <w:rsid w:val="00A938E3"/>
    <w:rsid w:val="00A94AB2"/>
    <w:rsid w:val="00A9575E"/>
    <w:rsid w:val="00A97DB6"/>
    <w:rsid w:val="00AA0E81"/>
    <w:rsid w:val="00AA2063"/>
    <w:rsid w:val="00AA384A"/>
    <w:rsid w:val="00AA3AB6"/>
    <w:rsid w:val="00AA446A"/>
    <w:rsid w:val="00AA54C0"/>
    <w:rsid w:val="00AB18E5"/>
    <w:rsid w:val="00AB1AFE"/>
    <w:rsid w:val="00AB23E0"/>
    <w:rsid w:val="00AB72FE"/>
    <w:rsid w:val="00AC06EF"/>
    <w:rsid w:val="00AC0FB1"/>
    <w:rsid w:val="00AC2928"/>
    <w:rsid w:val="00AC6BA0"/>
    <w:rsid w:val="00AC75A5"/>
    <w:rsid w:val="00AD662B"/>
    <w:rsid w:val="00AD73E8"/>
    <w:rsid w:val="00AE24A5"/>
    <w:rsid w:val="00AE2C55"/>
    <w:rsid w:val="00AE5333"/>
    <w:rsid w:val="00AF348B"/>
    <w:rsid w:val="00AF43CF"/>
    <w:rsid w:val="00AF44D1"/>
    <w:rsid w:val="00AF474C"/>
    <w:rsid w:val="00B02A42"/>
    <w:rsid w:val="00B02D02"/>
    <w:rsid w:val="00B05195"/>
    <w:rsid w:val="00B078E3"/>
    <w:rsid w:val="00B10654"/>
    <w:rsid w:val="00B211FE"/>
    <w:rsid w:val="00B2628D"/>
    <w:rsid w:val="00B26DE3"/>
    <w:rsid w:val="00B3102D"/>
    <w:rsid w:val="00B32393"/>
    <w:rsid w:val="00B338F5"/>
    <w:rsid w:val="00B415BA"/>
    <w:rsid w:val="00B43D18"/>
    <w:rsid w:val="00B450C0"/>
    <w:rsid w:val="00B472FC"/>
    <w:rsid w:val="00B52302"/>
    <w:rsid w:val="00B524CD"/>
    <w:rsid w:val="00B535C7"/>
    <w:rsid w:val="00B54D61"/>
    <w:rsid w:val="00B57452"/>
    <w:rsid w:val="00B630E6"/>
    <w:rsid w:val="00B63CC2"/>
    <w:rsid w:val="00B665BF"/>
    <w:rsid w:val="00B666FC"/>
    <w:rsid w:val="00B668AA"/>
    <w:rsid w:val="00B700E5"/>
    <w:rsid w:val="00B71068"/>
    <w:rsid w:val="00B73B14"/>
    <w:rsid w:val="00B73EB6"/>
    <w:rsid w:val="00B76206"/>
    <w:rsid w:val="00B77D92"/>
    <w:rsid w:val="00B77F12"/>
    <w:rsid w:val="00B77FBC"/>
    <w:rsid w:val="00B811B1"/>
    <w:rsid w:val="00B8283D"/>
    <w:rsid w:val="00B831AE"/>
    <w:rsid w:val="00B84433"/>
    <w:rsid w:val="00B856E4"/>
    <w:rsid w:val="00B8617B"/>
    <w:rsid w:val="00B86D5A"/>
    <w:rsid w:val="00B87D32"/>
    <w:rsid w:val="00B905AF"/>
    <w:rsid w:val="00B91055"/>
    <w:rsid w:val="00B96677"/>
    <w:rsid w:val="00B97103"/>
    <w:rsid w:val="00B979D1"/>
    <w:rsid w:val="00BA1225"/>
    <w:rsid w:val="00BA4E31"/>
    <w:rsid w:val="00BA6803"/>
    <w:rsid w:val="00BB0BFF"/>
    <w:rsid w:val="00BB17BD"/>
    <w:rsid w:val="00BB1C18"/>
    <w:rsid w:val="00BB372B"/>
    <w:rsid w:val="00BB4947"/>
    <w:rsid w:val="00BB4D18"/>
    <w:rsid w:val="00BB51C7"/>
    <w:rsid w:val="00BB7998"/>
    <w:rsid w:val="00BC07E1"/>
    <w:rsid w:val="00BC23D2"/>
    <w:rsid w:val="00BC3C4B"/>
    <w:rsid w:val="00BC6337"/>
    <w:rsid w:val="00BC7730"/>
    <w:rsid w:val="00BD1CEE"/>
    <w:rsid w:val="00BD4046"/>
    <w:rsid w:val="00BD4C03"/>
    <w:rsid w:val="00BD58ED"/>
    <w:rsid w:val="00BD5B82"/>
    <w:rsid w:val="00BD5C2E"/>
    <w:rsid w:val="00BD6E2C"/>
    <w:rsid w:val="00BE1382"/>
    <w:rsid w:val="00BE2861"/>
    <w:rsid w:val="00BE2E14"/>
    <w:rsid w:val="00BE362E"/>
    <w:rsid w:val="00BE3819"/>
    <w:rsid w:val="00BE59B1"/>
    <w:rsid w:val="00BE5B70"/>
    <w:rsid w:val="00BF1673"/>
    <w:rsid w:val="00BF18C8"/>
    <w:rsid w:val="00BF4F29"/>
    <w:rsid w:val="00C00A74"/>
    <w:rsid w:val="00C00E5D"/>
    <w:rsid w:val="00C01258"/>
    <w:rsid w:val="00C07C1B"/>
    <w:rsid w:val="00C07FDB"/>
    <w:rsid w:val="00C10671"/>
    <w:rsid w:val="00C1552D"/>
    <w:rsid w:val="00C24C0B"/>
    <w:rsid w:val="00C2553F"/>
    <w:rsid w:val="00C25B38"/>
    <w:rsid w:val="00C26492"/>
    <w:rsid w:val="00C27F33"/>
    <w:rsid w:val="00C3117A"/>
    <w:rsid w:val="00C32E78"/>
    <w:rsid w:val="00C34236"/>
    <w:rsid w:val="00C416D2"/>
    <w:rsid w:val="00C41829"/>
    <w:rsid w:val="00C469F1"/>
    <w:rsid w:val="00C47DF8"/>
    <w:rsid w:val="00C55DB0"/>
    <w:rsid w:val="00C56CA7"/>
    <w:rsid w:val="00C60DAA"/>
    <w:rsid w:val="00C610C8"/>
    <w:rsid w:val="00C617A5"/>
    <w:rsid w:val="00C628C9"/>
    <w:rsid w:val="00C63487"/>
    <w:rsid w:val="00C63876"/>
    <w:rsid w:val="00C63A2E"/>
    <w:rsid w:val="00C64AE7"/>
    <w:rsid w:val="00C72BE4"/>
    <w:rsid w:val="00C72E60"/>
    <w:rsid w:val="00C73340"/>
    <w:rsid w:val="00C73F90"/>
    <w:rsid w:val="00C74528"/>
    <w:rsid w:val="00C74C96"/>
    <w:rsid w:val="00C74D9B"/>
    <w:rsid w:val="00C76315"/>
    <w:rsid w:val="00C77609"/>
    <w:rsid w:val="00C8260C"/>
    <w:rsid w:val="00C829EC"/>
    <w:rsid w:val="00C82E4E"/>
    <w:rsid w:val="00C83CF7"/>
    <w:rsid w:val="00C9078A"/>
    <w:rsid w:val="00C91618"/>
    <w:rsid w:val="00C95333"/>
    <w:rsid w:val="00C95A60"/>
    <w:rsid w:val="00C95FBA"/>
    <w:rsid w:val="00CA0365"/>
    <w:rsid w:val="00CA100D"/>
    <w:rsid w:val="00CA127C"/>
    <w:rsid w:val="00CA5C0C"/>
    <w:rsid w:val="00CA663B"/>
    <w:rsid w:val="00CA76FE"/>
    <w:rsid w:val="00CA7C7F"/>
    <w:rsid w:val="00CB1CC8"/>
    <w:rsid w:val="00CB2EC8"/>
    <w:rsid w:val="00CB2FF7"/>
    <w:rsid w:val="00CB3530"/>
    <w:rsid w:val="00CB3805"/>
    <w:rsid w:val="00CB4D71"/>
    <w:rsid w:val="00CB78F8"/>
    <w:rsid w:val="00CB7B8A"/>
    <w:rsid w:val="00CC0C30"/>
    <w:rsid w:val="00CC2068"/>
    <w:rsid w:val="00CC4E8A"/>
    <w:rsid w:val="00CD1C3B"/>
    <w:rsid w:val="00CD29D7"/>
    <w:rsid w:val="00CD3BAE"/>
    <w:rsid w:val="00CD784B"/>
    <w:rsid w:val="00CE0DF9"/>
    <w:rsid w:val="00CE14B4"/>
    <w:rsid w:val="00CE1FC1"/>
    <w:rsid w:val="00CE5CBD"/>
    <w:rsid w:val="00CE5FE8"/>
    <w:rsid w:val="00CE6229"/>
    <w:rsid w:val="00CE6F9E"/>
    <w:rsid w:val="00CF4519"/>
    <w:rsid w:val="00D01BC9"/>
    <w:rsid w:val="00D06066"/>
    <w:rsid w:val="00D06C06"/>
    <w:rsid w:val="00D07A0A"/>
    <w:rsid w:val="00D10EC2"/>
    <w:rsid w:val="00D14B68"/>
    <w:rsid w:val="00D15D73"/>
    <w:rsid w:val="00D16F7C"/>
    <w:rsid w:val="00D20329"/>
    <w:rsid w:val="00D229E9"/>
    <w:rsid w:val="00D37B2E"/>
    <w:rsid w:val="00D42837"/>
    <w:rsid w:val="00D42C06"/>
    <w:rsid w:val="00D43137"/>
    <w:rsid w:val="00D4395A"/>
    <w:rsid w:val="00D44AC1"/>
    <w:rsid w:val="00D45BCD"/>
    <w:rsid w:val="00D46A14"/>
    <w:rsid w:val="00D46CF6"/>
    <w:rsid w:val="00D47E29"/>
    <w:rsid w:val="00D5015B"/>
    <w:rsid w:val="00D5163C"/>
    <w:rsid w:val="00D54765"/>
    <w:rsid w:val="00D554A8"/>
    <w:rsid w:val="00D57A48"/>
    <w:rsid w:val="00D60C32"/>
    <w:rsid w:val="00D60C8E"/>
    <w:rsid w:val="00D613BD"/>
    <w:rsid w:val="00D657BD"/>
    <w:rsid w:val="00D65A5B"/>
    <w:rsid w:val="00D65C73"/>
    <w:rsid w:val="00D66CA6"/>
    <w:rsid w:val="00D67BED"/>
    <w:rsid w:val="00D70160"/>
    <w:rsid w:val="00D7630F"/>
    <w:rsid w:val="00D77B10"/>
    <w:rsid w:val="00D80EAA"/>
    <w:rsid w:val="00D90B23"/>
    <w:rsid w:val="00D924B8"/>
    <w:rsid w:val="00D960D7"/>
    <w:rsid w:val="00D97966"/>
    <w:rsid w:val="00DA3A33"/>
    <w:rsid w:val="00DA3D68"/>
    <w:rsid w:val="00DA4486"/>
    <w:rsid w:val="00DA46AB"/>
    <w:rsid w:val="00DA6A59"/>
    <w:rsid w:val="00DB04B9"/>
    <w:rsid w:val="00DB2B6F"/>
    <w:rsid w:val="00DB2CFE"/>
    <w:rsid w:val="00DB33A7"/>
    <w:rsid w:val="00DB3CD8"/>
    <w:rsid w:val="00DC09E6"/>
    <w:rsid w:val="00DC1C72"/>
    <w:rsid w:val="00DC32B7"/>
    <w:rsid w:val="00DC387F"/>
    <w:rsid w:val="00DC4605"/>
    <w:rsid w:val="00DC7AEF"/>
    <w:rsid w:val="00DD0095"/>
    <w:rsid w:val="00DD18FD"/>
    <w:rsid w:val="00DD35D8"/>
    <w:rsid w:val="00DD7B24"/>
    <w:rsid w:val="00DE0573"/>
    <w:rsid w:val="00DE1070"/>
    <w:rsid w:val="00DE1A53"/>
    <w:rsid w:val="00DE435D"/>
    <w:rsid w:val="00DE5307"/>
    <w:rsid w:val="00DE5C7C"/>
    <w:rsid w:val="00DF44FB"/>
    <w:rsid w:val="00DF548B"/>
    <w:rsid w:val="00DF68B0"/>
    <w:rsid w:val="00DF7422"/>
    <w:rsid w:val="00DF7DBD"/>
    <w:rsid w:val="00DF7DC7"/>
    <w:rsid w:val="00E01241"/>
    <w:rsid w:val="00E0150E"/>
    <w:rsid w:val="00E01C08"/>
    <w:rsid w:val="00E03C7F"/>
    <w:rsid w:val="00E07293"/>
    <w:rsid w:val="00E074A8"/>
    <w:rsid w:val="00E11CF2"/>
    <w:rsid w:val="00E12880"/>
    <w:rsid w:val="00E12B38"/>
    <w:rsid w:val="00E12BF9"/>
    <w:rsid w:val="00E1320E"/>
    <w:rsid w:val="00E136DE"/>
    <w:rsid w:val="00E137C8"/>
    <w:rsid w:val="00E15376"/>
    <w:rsid w:val="00E15672"/>
    <w:rsid w:val="00E16D22"/>
    <w:rsid w:val="00E2663F"/>
    <w:rsid w:val="00E27177"/>
    <w:rsid w:val="00E31E11"/>
    <w:rsid w:val="00E34036"/>
    <w:rsid w:val="00E341A0"/>
    <w:rsid w:val="00E45B13"/>
    <w:rsid w:val="00E47100"/>
    <w:rsid w:val="00E50437"/>
    <w:rsid w:val="00E51E07"/>
    <w:rsid w:val="00E52C39"/>
    <w:rsid w:val="00E553BC"/>
    <w:rsid w:val="00E619F8"/>
    <w:rsid w:val="00E624ED"/>
    <w:rsid w:val="00E62E41"/>
    <w:rsid w:val="00E63A00"/>
    <w:rsid w:val="00E66105"/>
    <w:rsid w:val="00E664CE"/>
    <w:rsid w:val="00E75450"/>
    <w:rsid w:val="00E831E5"/>
    <w:rsid w:val="00E84839"/>
    <w:rsid w:val="00E84DEA"/>
    <w:rsid w:val="00E95BDC"/>
    <w:rsid w:val="00E97419"/>
    <w:rsid w:val="00EA2037"/>
    <w:rsid w:val="00EA2FC1"/>
    <w:rsid w:val="00EA4E30"/>
    <w:rsid w:val="00EB20BB"/>
    <w:rsid w:val="00EB485B"/>
    <w:rsid w:val="00EB4F87"/>
    <w:rsid w:val="00EB4F8E"/>
    <w:rsid w:val="00EC00F1"/>
    <w:rsid w:val="00EC15B0"/>
    <w:rsid w:val="00EC1B29"/>
    <w:rsid w:val="00EC2900"/>
    <w:rsid w:val="00EC5CC1"/>
    <w:rsid w:val="00EC5D28"/>
    <w:rsid w:val="00EC63D7"/>
    <w:rsid w:val="00EC725B"/>
    <w:rsid w:val="00ED0B7A"/>
    <w:rsid w:val="00ED25AB"/>
    <w:rsid w:val="00ED4E32"/>
    <w:rsid w:val="00ED693F"/>
    <w:rsid w:val="00ED7497"/>
    <w:rsid w:val="00ED789A"/>
    <w:rsid w:val="00EE1A21"/>
    <w:rsid w:val="00EE4D1F"/>
    <w:rsid w:val="00EF02F0"/>
    <w:rsid w:val="00EF3794"/>
    <w:rsid w:val="00EF4698"/>
    <w:rsid w:val="00EF684C"/>
    <w:rsid w:val="00EF6F14"/>
    <w:rsid w:val="00EF752D"/>
    <w:rsid w:val="00F00A13"/>
    <w:rsid w:val="00F06A93"/>
    <w:rsid w:val="00F06E76"/>
    <w:rsid w:val="00F14D19"/>
    <w:rsid w:val="00F17781"/>
    <w:rsid w:val="00F2518C"/>
    <w:rsid w:val="00F25C31"/>
    <w:rsid w:val="00F26488"/>
    <w:rsid w:val="00F2779F"/>
    <w:rsid w:val="00F31DA0"/>
    <w:rsid w:val="00F331C7"/>
    <w:rsid w:val="00F35A33"/>
    <w:rsid w:val="00F37926"/>
    <w:rsid w:val="00F42055"/>
    <w:rsid w:val="00F43984"/>
    <w:rsid w:val="00F45A9F"/>
    <w:rsid w:val="00F46915"/>
    <w:rsid w:val="00F46BDE"/>
    <w:rsid w:val="00F501AF"/>
    <w:rsid w:val="00F51D5D"/>
    <w:rsid w:val="00F52FBE"/>
    <w:rsid w:val="00F55EED"/>
    <w:rsid w:val="00F56E7C"/>
    <w:rsid w:val="00F6061F"/>
    <w:rsid w:val="00F60F45"/>
    <w:rsid w:val="00F6177B"/>
    <w:rsid w:val="00F722DE"/>
    <w:rsid w:val="00F72989"/>
    <w:rsid w:val="00F75C36"/>
    <w:rsid w:val="00F7708C"/>
    <w:rsid w:val="00F80EA5"/>
    <w:rsid w:val="00F8176B"/>
    <w:rsid w:val="00F90F32"/>
    <w:rsid w:val="00F960FE"/>
    <w:rsid w:val="00F96262"/>
    <w:rsid w:val="00FA205E"/>
    <w:rsid w:val="00FA5017"/>
    <w:rsid w:val="00FA6533"/>
    <w:rsid w:val="00FA655F"/>
    <w:rsid w:val="00FB16E6"/>
    <w:rsid w:val="00FB4DFB"/>
    <w:rsid w:val="00FB6048"/>
    <w:rsid w:val="00FC042A"/>
    <w:rsid w:val="00FC296C"/>
    <w:rsid w:val="00FC72CC"/>
    <w:rsid w:val="00FD126D"/>
    <w:rsid w:val="00FD193F"/>
    <w:rsid w:val="00FD4DA0"/>
    <w:rsid w:val="00FD5E04"/>
    <w:rsid w:val="00FD6355"/>
    <w:rsid w:val="00FD65B9"/>
    <w:rsid w:val="00FD6903"/>
    <w:rsid w:val="00FE1A9C"/>
    <w:rsid w:val="00FE2B3E"/>
    <w:rsid w:val="00FE34E0"/>
    <w:rsid w:val="00FE5359"/>
    <w:rsid w:val="00FE563F"/>
    <w:rsid w:val="00FE67F0"/>
    <w:rsid w:val="00FE6FF0"/>
    <w:rsid w:val="00FF1FD4"/>
    <w:rsid w:val="00FF3AD1"/>
    <w:rsid w:val="00FF54D2"/>
    <w:rsid w:val="00FF5BD5"/>
    <w:rsid w:val="00FF623F"/>
    <w:rsid w:val="00FF6498"/>
    <w:rsid w:val="00FF66C6"/>
    <w:rsid w:val="00FF7AF9"/>
    <w:rsid w:val="01040498"/>
    <w:rsid w:val="01E82A40"/>
    <w:rsid w:val="039528B3"/>
    <w:rsid w:val="03E15D7D"/>
    <w:rsid w:val="0464258D"/>
    <w:rsid w:val="04875C89"/>
    <w:rsid w:val="05275174"/>
    <w:rsid w:val="06D85243"/>
    <w:rsid w:val="07E43C06"/>
    <w:rsid w:val="07F10041"/>
    <w:rsid w:val="08066828"/>
    <w:rsid w:val="080C7CF2"/>
    <w:rsid w:val="08D60CE5"/>
    <w:rsid w:val="08E475CE"/>
    <w:rsid w:val="093354B9"/>
    <w:rsid w:val="0953330C"/>
    <w:rsid w:val="099E1533"/>
    <w:rsid w:val="09BA1D14"/>
    <w:rsid w:val="09F92E42"/>
    <w:rsid w:val="0A4649CA"/>
    <w:rsid w:val="0BA155FA"/>
    <w:rsid w:val="0BCB720C"/>
    <w:rsid w:val="0D322420"/>
    <w:rsid w:val="0D863DFB"/>
    <w:rsid w:val="0DCE2F90"/>
    <w:rsid w:val="0E8A6A34"/>
    <w:rsid w:val="0E976C47"/>
    <w:rsid w:val="0F207E1B"/>
    <w:rsid w:val="0F4C2412"/>
    <w:rsid w:val="0F5E77C9"/>
    <w:rsid w:val="11306A42"/>
    <w:rsid w:val="11F1236D"/>
    <w:rsid w:val="135D74B0"/>
    <w:rsid w:val="14956BDD"/>
    <w:rsid w:val="15026FE1"/>
    <w:rsid w:val="161A3FA0"/>
    <w:rsid w:val="1625789D"/>
    <w:rsid w:val="16BC0158"/>
    <w:rsid w:val="16D40F52"/>
    <w:rsid w:val="17A743BA"/>
    <w:rsid w:val="17F9098E"/>
    <w:rsid w:val="1857168D"/>
    <w:rsid w:val="19056C7B"/>
    <w:rsid w:val="1910129F"/>
    <w:rsid w:val="197665CB"/>
    <w:rsid w:val="19B06FD2"/>
    <w:rsid w:val="1A1C57EF"/>
    <w:rsid w:val="1AB04821"/>
    <w:rsid w:val="1B062777"/>
    <w:rsid w:val="1B552474"/>
    <w:rsid w:val="1B850BA3"/>
    <w:rsid w:val="1C727733"/>
    <w:rsid w:val="1DF4384C"/>
    <w:rsid w:val="1F740E37"/>
    <w:rsid w:val="216058A9"/>
    <w:rsid w:val="22540AEA"/>
    <w:rsid w:val="22AD3B01"/>
    <w:rsid w:val="22E47DB4"/>
    <w:rsid w:val="2398615C"/>
    <w:rsid w:val="23A640F3"/>
    <w:rsid w:val="24B70776"/>
    <w:rsid w:val="24FB2BA2"/>
    <w:rsid w:val="25221CD5"/>
    <w:rsid w:val="27730CEF"/>
    <w:rsid w:val="290429B7"/>
    <w:rsid w:val="294C6836"/>
    <w:rsid w:val="29F638FE"/>
    <w:rsid w:val="29F93273"/>
    <w:rsid w:val="2CB85117"/>
    <w:rsid w:val="2D2D27ED"/>
    <w:rsid w:val="2D73119F"/>
    <w:rsid w:val="2DEE065C"/>
    <w:rsid w:val="2E4761CA"/>
    <w:rsid w:val="2EF27146"/>
    <w:rsid w:val="2F0039C8"/>
    <w:rsid w:val="2F2C0AAA"/>
    <w:rsid w:val="2F68517A"/>
    <w:rsid w:val="2FC93D8C"/>
    <w:rsid w:val="30584428"/>
    <w:rsid w:val="30A41CDD"/>
    <w:rsid w:val="311904DA"/>
    <w:rsid w:val="321C2686"/>
    <w:rsid w:val="328072F8"/>
    <w:rsid w:val="33A71DF5"/>
    <w:rsid w:val="348C2A7F"/>
    <w:rsid w:val="36B70A00"/>
    <w:rsid w:val="376470A6"/>
    <w:rsid w:val="37B67692"/>
    <w:rsid w:val="37C53109"/>
    <w:rsid w:val="38CC7F9C"/>
    <w:rsid w:val="3992484C"/>
    <w:rsid w:val="39CE4343"/>
    <w:rsid w:val="3AA45704"/>
    <w:rsid w:val="3AD47B17"/>
    <w:rsid w:val="3CB532DF"/>
    <w:rsid w:val="3D8928EB"/>
    <w:rsid w:val="3DD07269"/>
    <w:rsid w:val="3E567DB5"/>
    <w:rsid w:val="3F1C7CD3"/>
    <w:rsid w:val="3F9A7FCD"/>
    <w:rsid w:val="3FA0684A"/>
    <w:rsid w:val="40A86020"/>
    <w:rsid w:val="40FA52D2"/>
    <w:rsid w:val="411E6EBB"/>
    <w:rsid w:val="41656734"/>
    <w:rsid w:val="41CF4F69"/>
    <w:rsid w:val="43830F8A"/>
    <w:rsid w:val="44ED12BA"/>
    <w:rsid w:val="45003B39"/>
    <w:rsid w:val="457F3BDB"/>
    <w:rsid w:val="48A63D00"/>
    <w:rsid w:val="490A73CB"/>
    <w:rsid w:val="493F4201"/>
    <w:rsid w:val="4AF7288D"/>
    <w:rsid w:val="4C3D70F7"/>
    <w:rsid w:val="4C6D5035"/>
    <w:rsid w:val="4DE337CA"/>
    <w:rsid w:val="4E3E78C1"/>
    <w:rsid w:val="4FBB1753"/>
    <w:rsid w:val="500273E3"/>
    <w:rsid w:val="507C2B67"/>
    <w:rsid w:val="50DC4DC5"/>
    <w:rsid w:val="517915FB"/>
    <w:rsid w:val="53DD177F"/>
    <w:rsid w:val="5432082B"/>
    <w:rsid w:val="546E7D01"/>
    <w:rsid w:val="55283DE6"/>
    <w:rsid w:val="55825E81"/>
    <w:rsid w:val="55A13C51"/>
    <w:rsid w:val="56474190"/>
    <w:rsid w:val="56F94F32"/>
    <w:rsid w:val="56FC4BFA"/>
    <w:rsid w:val="572F03DF"/>
    <w:rsid w:val="57352CE0"/>
    <w:rsid w:val="57F4674A"/>
    <w:rsid w:val="580B5C16"/>
    <w:rsid w:val="581430C1"/>
    <w:rsid w:val="592449B5"/>
    <w:rsid w:val="59814DAD"/>
    <w:rsid w:val="59847295"/>
    <w:rsid w:val="5A7522AC"/>
    <w:rsid w:val="5AFA3DD1"/>
    <w:rsid w:val="5BB52DD0"/>
    <w:rsid w:val="5BDD6334"/>
    <w:rsid w:val="5C347199"/>
    <w:rsid w:val="5CED092E"/>
    <w:rsid w:val="5D357F49"/>
    <w:rsid w:val="5DFF23C8"/>
    <w:rsid w:val="5F09644F"/>
    <w:rsid w:val="5F2245CD"/>
    <w:rsid w:val="5F37680C"/>
    <w:rsid w:val="612C42B4"/>
    <w:rsid w:val="61422B70"/>
    <w:rsid w:val="6175135D"/>
    <w:rsid w:val="61F21D91"/>
    <w:rsid w:val="62254463"/>
    <w:rsid w:val="62C20895"/>
    <w:rsid w:val="63620560"/>
    <w:rsid w:val="63AA3AEB"/>
    <w:rsid w:val="63BC5275"/>
    <w:rsid w:val="64415E5C"/>
    <w:rsid w:val="644942A5"/>
    <w:rsid w:val="64840019"/>
    <w:rsid w:val="66BE0EE4"/>
    <w:rsid w:val="67463B13"/>
    <w:rsid w:val="67E81E4D"/>
    <w:rsid w:val="67F25DC8"/>
    <w:rsid w:val="68A54CAE"/>
    <w:rsid w:val="68E516A1"/>
    <w:rsid w:val="694A0650"/>
    <w:rsid w:val="698E4D30"/>
    <w:rsid w:val="6AFE5E3B"/>
    <w:rsid w:val="6B6C44DF"/>
    <w:rsid w:val="6C121455"/>
    <w:rsid w:val="6C1B3F04"/>
    <w:rsid w:val="6C2508DE"/>
    <w:rsid w:val="6CDA240B"/>
    <w:rsid w:val="6D48150A"/>
    <w:rsid w:val="6DD52FC3"/>
    <w:rsid w:val="70362B21"/>
    <w:rsid w:val="710F338C"/>
    <w:rsid w:val="714D7E91"/>
    <w:rsid w:val="71DC3720"/>
    <w:rsid w:val="71FB3442"/>
    <w:rsid w:val="72394D0A"/>
    <w:rsid w:val="728156EB"/>
    <w:rsid w:val="73334BBC"/>
    <w:rsid w:val="73492ECA"/>
    <w:rsid w:val="75001FC5"/>
    <w:rsid w:val="766360C5"/>
    <w:rsid w:val="772464C5"/>
    <w:rsid w:val="784821F9"/>
    <w:rsid w:val="7A0529FD"/>
    <w:rsid w:val="7A39580D"/>
    <w:rsid w:val="7A465643"/>
    <w:rsid w:val="7AC503BA"/>
    <w:rsid w:val="7AE43702"/>
    <w:rsid w:val="7B455F61"/>
    <w:rsid w:val="7B55335C"/>
    <w:rsid w:val="7B790EAD"/>
    <w:rsid w:val="7B82079D"/>
    <w:rsid w:val="7BB11198"/>
    <w:rsid w:val="7CA94117"/>
    <w:rsid w:val="7CBE54AF"/>
    <w:rsid w:val="7CC62C6C"/>
    <w:rsid w:val="7D274066"/>
    <w:rsid w:val="7D4C35AF"/>
    <w:rsid w:val="7D627B54"/>
    <w:rsid w:val="7DE36B2C"/>
    <w:rsid w:val="7E3428F1"/>
    <w:rsid w:val="7E613CEA"/>
    <w:rsid w:val="7F4F43BD"/>
    <w:rsid w:val="7FEE2E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44"/>
    <w:qFormat/>
    <w:uiPriority w:val="9"/>
    <w:pPr>
      <w:keepNext/>
      <w:keepLines/>
      <w:spacing w:before="260" w:after="260" w:line="413" w:lineRule="auto"/>
      <w:outlineLvl w:val="1"/>
    </w:pPr>
    <w:rPr>
      <w:rFonts w:ascii="Cambria" w:hAnsi="Cambria" w:cs="Times New Roman"/>
      <w:b/>
      <w:bCs/>
      <w:kern w:val="0"/>
      <w:sz w:val="32"/>
      <w:szCs w:val="32"/>
    </w:rPr>
  </w:style>
  <w:style w:type="paragraph" w:styleId="4">
    <w:name w:val="heading 3"/>
    <w:basedOn w:val="1"/>
    <w:next w:val="1"/>
    <w:link w:val="36"/>
    <w:qFormat/>
    <w:uiPriority w:val="9"/>
    <w:pPr>
      <w:spacing w:before="100" w:beforeAutospacing="1" w:after="100" w:afterAutospacing="1"/>
      <w:jc w:val="left"/>
      <w:outlineLvl w:val="2"/>
    </w:pPr>
    <w:rPr>
      <w:rFonts w:hint="eastAsia" w:ascii="宋体" w:hAnsi="宋体" w:cs="Times New Roman"/>
      <w:b/>
      <w:kern w:val="0"/>
      <w:sz w:val="27"/>
      <w:szCs w:val="27"/>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9"/>
    <w:qFormat/>
    <w:uiPriority w:val="0"/>
    <w:pPr>
      <w:shd w:val="clear" w:color="auto" w:fill="000080"/>
    </w:pPr>
    <w:rPr>
      <w:rFonts w:ascii="Times New Roman" w:hAnsi="Times New Roman" w:cs="Times New Roman"/>
      <w:kern w:val="0"/>
      <w:sz w:val="18"/>
      <w:szCs w:val="18"/>
    </w:rPr>
  </w:style>
  <w:style w:type="paragraph" w:styleId="6">
    <w:name w:val="annotation text"/>
    <w:basedOn w:val="1"/>
    <w:link w:val="57"/>
    <w:unhideWhenUsed/>
    <w:qFormat/>
    <w:uiPriority w:val="0"/>
    <w:pPr>
      <w:jc w:val="left"/>
    </w:pPr>
  </w:style>
  <w:style w:type="paragraph" w:styleId="7">
    <w:name w:val="Body Text Indent"/>
    <w:basedOn w:val="1"/>
    <w:link w:val="50"/>
    <w:unhideWhenUsed/>
    <w:qFormat/>
    <w:uiPriority w:val="0"/>
    <w:pPr>
      <w:spacing w:after="120"/>
      <w:ind w:left="420" w:leftChars="200"/>
    </w:pPr>
    <w:rPr>
      <w:rFonts w:ascii="Times New Roman" w:hAnsi="Times New Roman" w:cs="Times New Roman"/>
      <w:kern w:val="0"/>
      <w:sz w:val="20"/>
      <w:szCs w:val="24"/>
    </w:rPr>
  </w:style>
  <w:style w:type="paragraph" w:styleId="8">
    <w:name w:val="Plain Text"/>
    <w:basedOn w:val="1"/>
    <w:link w:val="53"/>
    <w:unhideWhenUsed/>
    <w:qFormat/>
    <w:uiPriority w:val="0"/>
    <w:rPr>
      <w:rFonts w:ascii="宋体" w:hAnsi="Courier New" w:cs="Times New Roman"/>
      <w:kern w:val="0"/>
      <w:sz w:val="20"/>
      <w:szCs w:val="20"/>
    </w:rPr>
  </w:style>
  <w:style w:type="paragraph" w:styleId="9">
    <w:name w:val="Balloon Text"/>
    <w:basedOn w:val="1"/>
    <w:link w:val="33"/>
    <w:unhideWhenUsed/>
    <w:qFormat/>
    <w:uiPriority w:val="0"/>
    <w:rPr>
      <w:sz w:val="18"/>
      <w:szCs w:val="18"/>
    </w:rPr>
  </w:style>
  <w:style w:type="paragraph" w:styleId="10">
    <w:name w:val="footer"/>
    <w:basedOn w:val="1"/>
    <w:link w:val="32"/>
    <w:unhideWhenUsed/>
    <w:qFormat/>
    <w:uiPriority w:val="0"/>
    <w:pPr>
      <w:tabs>
        <w:tab w:val="center" w:pos="4153"/>
        <w:tab w:val="right" w:pos="8306"/>
      </w:tabs>
      <w:snapToGrid w:val="0"/>
      <w:jc w:val="left"/>
    </w:pPr>
    <w:rPr>
      <w:sz w:val="18"/>
      <w:szCs w:val="18"/>
    </w:rPr>
  </w:style>
  <w:style w:type="paragraph" w:styleId="11">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4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13">
    <w:name w:val="Normal (Web)"/>
    <w:basedOn w:val="1"/>
    <w:qFormat/>
    <w:uiPriority w:val="99"/>
    <w:pPr>
      <w:spacing w:beforeAutospacing="1" w:afterAutospacing="1"/>
      <w:jc w:val="left"/>
    </w:pPr>
    <w:rPr>
      <w:rFonts w:cs="Times New Roman"/>
      <w:kern w:val="0"/>
      <w:sz w:val="24"/>
    </w:rPr>
  </w:style>
  <w:style w:type="paragraph" w:styleId="14">
    <w:name w:val="Title"/>
    <w:basedOn w:val="1"/>
    <w:next w:val="1"/>
    <w:link w:val="40"/>
    <w:qFormat/>
    <w:uiPriority w:val="10"/>
    <w:pPr>
      <w:spacing w:before="240" w:after="60"/>
      <w:jc w:val="center"/>
      <w:outlineLvl w:val="0"/>
    </w:pPr>
    <w:rPr>
      <w:rFonts w:ascii="Cambria" w:hAnsi="Cambria" w:cs="Times New Roman"/>
      <w:b/>
      <w:kern w:val="0"/>
      <w:sz w:val="32"/>
      <w:szCs w:val="20"/>
    </w:rPr>
  </w:style>
  <w:style w:type="paragraph" w:styleId="15">
    <w:name w:val="annotation subject"/>
    <w:basedOn w:val="6"/>
    <w:next w:val="6"/>
    <w:link w:val="46"/>
    <w:unhideWhenUsed/>
    <w:qFormat/>
    <w:uiPriority w:val="0"/>
    <w:rPr>
      <w:rFonts w:ascii="Times New Roman" w:hAnsi="Times New Roman" w:cs="Times New Roman"/>
      <w:kern w:val="0"/>
      <w:sz w:val="20"/>
      <w:szCs w:val="20"/>
    </w:rPr>
  </w:style>
  <w:style w:type="table" w:styleId="17">
    <w:name w:val="Table Grid"/>
    <w:basedOn w:val="1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Strong"/>
    <w:qFormat/>
    <w:uiPriority w:val="22"/>
    <w:rPr>
      <w:b/>
    </w:rPr>
  </w:style>
  <w:style w:type="character" w:styleId="20">
    <w:name w:val="page number"/>
    <w:basedOn w:val="18"/>
    <w:qFormat/>
    <w:uiPriority w:val="0"/>
    <w:rPr>
      <w:rFonts w:cs="Times New Roman"/>
    </w:rPr>
  </w:style>
  <w:style w:type="character" w:styleId="21">
    <w:name w:val="Hyperlink"/>
    <w:qFormat/>
    <w:uiPriority w:val="99"/>
    <w:rPr>
      <w:color w:val="0000FF"/>
      <w:u w:val="single"/>
    </w:rPr>
  </w:style>
  <w:style w:type="character" w:styleId="22">
    <w:name w:val="annotation reference"/>
    <w:unhideWhenUsed/>
    <w:qFormat/>
    <w:uiPriority w:val="0"/>
    <w:rPr>
      <w:sz w:val="21"/>
    </w:rPr>
  </w:style>
  <w:style w:type="paragraph" w:customStyle="1" w:styleId="23">
    <w:name w:val="列出段落1"/>
    <w:basedOn w:val="1"/>
    <w:qFormat/>
    <w:uiPriority w:val="34"/>
    <w:pPr>
      <w:ind w:firstLine="420" w:firstLineChars="200"/>
    </w:pPr>
  </w:style>
  <w:style w:type="paragraph" w:customStyle="1" w:styleId="24">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5">
    <w:name w:val="样式1"/>
    <w:basedOn w:val="1"/>
    <w:qFormat/>
    <w:uiPriority w:val="0"/>
    <w:rPr>
      <w:rFonts w:ascii="Times New Roman" w:hAnsi="Times New Roman" w:cs="Times New Roman"/>
      <w:szCs w:val="24"/>
    </w:rPr>
  </w:style>
  <w:style w:type="paragraph" w:customStyle="1" w:styleId="26">
    <w:name w:val="Char1 Char Char Char Char Char Char"/>
    <w:basedOn w:val="1"/>
    <w:qFormat/>
    <w:uiPriority w:val="0"/>
    <w:pPr>
      <w:widowControl/>
      <w:spacing w:after="160" w:line="240" w:lineRule="exact"/>
      <w:jc w:val="left"/>
    </w:pPr>
    <w:rPr>
      <w:rFonts w:ascii="Times New Roman" w:hAnsi="Times New Roman" w:cs="Times New Roman"/>
      <w:szCs w:val="24"/>
    </w:rPr>
  </w:style>
  <w:style w:type="paragraph" w:customStyle="1" w:styleId="27">
    <w:name w:val="SF正文 Char"/>
    <w:basedOn w:val="1"/>
    <w:qFormat/>
    <w:uiPriority w:val="0"/>
    <w:pPr>
      <w:ind w:firstLine="200" w:firstLineChars="200"/>
    </w:pPr>
    <w:rPr>
      <w:rFonts w:ascii="Century Gothic" w:hAnsi="Century Gothic" w:cs="Times New Roman"/>
      <w:sz w:val="24"/>
      <w:szCs w:val="24"/>
    </w:rPr>
  </w:style>
  <w:style w:type="paragraph" w:customStyle="1" w:styleId="28">
    <w:name w:val="_Style 6"/>
    <w:basedOn w:val="1"/>
    <w:qFormat/>
    <w:uiPriority w:val="0"/>
    <w:pPr>
      <w:widowControl/>
      <w:spacing w:after="100" w:afterAutospacing="1" w:line="240" w:lineRule="exact"/>
      <w:jc w:val="left"/>
    </w:pPr>
    <w:rPr>
      <w:rFonts w:ascii="Times New Roman" w:hAnsi="Times New Roman" w:cs="Times New Roman"/>
      <w:szCs w:val="24"/>
    </w:rPr>
  </w:style>
  <w:style w:type="paragraph" w:customStyle="1" w:styleId="29">
    <w:name w:val="列出段落11"/>
    <w:basedOn w:val="1"/>
    <w:link w:val="45"/>
    <w:qFormat/>
    <w:uiPriority w:val="0"/>
    <w:pPr>
      <w:ind w:firstLine="420" w:firstLineChars="200"/>
    </w:pPr>
    <w:rPr>
      <w:rFonts w:ascii="Times New Roman" w:hAnsi="Times New Roman" w:cs="Times New Roman"/>
      <w:kern w:val="0"/>
      <w:sz w:val="24"/>
      <w:szCs w:val="20"/>
    </w:rPr>
  </w:style>
  <w:style w:type="paragraph" w:customStyle="1" w:styleId="30">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31">
    <w:name w:val="页眉 字符"/>
    <w:link w:val="11"/>
    <w:qFormat/>
    <w:uiPriority w:val="99"/>
    <w:rPr>
      <w:sz w:val="18"/>
      <w:szCs w:val="18"/>
    </w:rPr>
  </w:style>
  <w:style w:type="character" w:customStyle="1" w:styleId="32">
    <w:name w:val="页脚 字符"/>
    <w:link w:val="10"/>
    <w:qFormat/>
    <w:uiPriority w:val="99"/>
    <w:rPr>
      <w:sz w:val="18"/>
      <w:szCs w:val="18"/>
    </w:rPr>
  </w:style>
  <w:style w:type="character" w:customStyle="1" w:styleId="33">
    <w:name w:val="批注框文本 字符1"/>
    <w:link w:val="9"/>
    <w:semiHidden/>
    <w:qFormat/>
    <w:uiPriority w:val="99"/>
    <w:rPr>
      <w:rFonts w:ascii="Calibri" w:hAnsi="Calibri" w:eastAsia="宋体" w:cs="黑体"/>
      <w:kern w:val="2"/>
      <w:sz w:val="18"/>
      <w:szCs w:val="18"/>
    </w:rPr>
  </w:style>
  <w:style w:type="character" w:customStyle="1" w:styleId="34">
    <w:name w:val="标题 1 字符"/>
    <w:link w:val="2"/>
    <w:qFormat/>
    <w:uiPriority w:val="9"/>
    <w:rPr>
      <w:b/>
      <w:bCs/>
      <w:kern w:val="44"/>
      <w:sz w:val="44"/>
      <w:szCs w:val="44"/>
    </w:rPr>
  </w:style>
  <w:style w:type="character" w:customStyle="1" w:styleId="35">
    <w:name w:val="标题 2 Char"/>
    <w:semiHidden/>
    <w:qFormat/>
    <w:uiPriority w:val="9"/>
    <w:rPr>
      <w:rFonts w:ascii="Cambria" w:hAnsi="Cambria" w:eastAsia="宋体" w:cs="黑体"/>
      <w:b/>
      <w:bCs/>
      <w:kern w:val="2"/>
      <w:sz w:val="32"/>
      <w:szCs w:val="32"/>
    </w:rPr>
  </w:style>
  <w:style w:type="character" w:customStyle="1" w:styleId="36">
    <w:name w:val="标题 3 字符"/>
    <w:link w:val="4"/>
    <w:qFormat/>
    <w:uiPriority w:val="9"/>
    <w:rPr>
      <w:rFonts w:ascii="宋体" w:hAnsi="宋体"/>
      <w:b/>
      <w:sz w:val="27"/>
      <w:szCs w:val="27"/>
    </w:rPr>
  </w:style>
  <w:style w:type="character" w:customStyle="1" w:styleId="37">
    <w:name w:val="批注框文本 字符"/>
    <w:semiHidden/>
    <w:qFormat/>
    <w:uiPriority w:val="0"/>
    <w:rPr>
      <w:kern w:val="2"/>
      <w:sz w:val="18"/>
      <w:szCs w:val="18"/>
    </w:rPr>
  </w:style>
  <w:style w:type="character" w:customStyle="1" w:styleId="38">
    <w:name w:val="标题 Char"/>
    <w:qFormat/>
    <w:uiPriority w:val="10"/>
    <w:rPr>
      <w:rFonts w:ascii="Cambria" w:hAnsi="Cambria" w:eastAsia="宋体" w:cs="Times New Roman"/>
      <w:b/>
      <w:bCs/>
      <w:sz w:val="32"/>
      <w:szCs w:val="32"/>
    </w:rPr>
  </w:style>
  <w:style w:type="character" w:customStyle="1" w:styleId="39">
    <w:name w:val="文档结构图 字符"/>
    <w:link w:val="5"/>
    <w:qFormat/>
    <w:uiPriority w:val="0"/>
    <w:rPr>
      <w:sz w:val="18"/>
      <w:szCs w:val="18"/>
      <w:shd w:val="clear" w:color="auto" w:fill="000080"/>
    </w:rPr>
  </w:style>
  <w:style w:type="character" w:customStyle="1" w:styleId="40">
    <w:name w:val="标题 字符"/>
    <w:link w:val="14"/>
    <w:qFormat/>
    <w:locked/>
    <w:uiPriority w:val="10"/>
    <w:rPr>
      <w:rFonts w:ascii="Cambria" w:hAnsi="Cambria"/>
      <w:b/>
      <w:sz w:val="32"/>
    </w:rPr>
  </w:style>
  <w:style w:type="character" w:customStyle="1" w:styleId="41">
    <w:name w:val="HTML 预设格式 字符"/>
    <w:link w:val="12"/>
    <w:qFormat/>
    <w:uiPriority w:val="99"/>
    <w:rPr>
      <w:rFonts w:ascii="Courier New" w:hAnsi="Courier New" w:cs="Courier New"/>
    </w:rPr>
  </w:style>
  <w:style w:type="character" w:customStyle="1" w:styleId="42">
    <w:name w:val="正文文本缩进 Char"/>
    <w:basedOn w:val="18"/>
    <w:semiHidden/>
    <w:qFormat/>
    <w:uiPriority w:val="99"/>
  </w:style>
  <w:style w:type="character" w:customStyle="1" w:styleId="43">
    <w:name w:val="批注主题 Char"/>
    <w:semiHidden/>
    <w:qFormat/>
    <w:uiPriority w:val="99"/>
    <w:rPr>
      <w:b/>
      <w:bCs/>
    </w:rPr>
  </w:style>
  <w:style w:type="character" w:customStyle="1" w:styleId="44">
    <w:name w:val="标题 2 字符"/>
    <w:link w:val="3"/>
    <w:qFormat/>
    <w:uiPriority w:val="9"/>
    <w:rPr>
      <w:rFonts w:ascii="Cambria" w:hAnsi="Cambria"/>
      <w:b/>
      <w:bCs/>
      <w:sz w:val="32"/>
      <w:szCs w:val="32"/>
    </w:rPr>
  </w:style>
  <w:style w:type="character" w:customStyle="1" w:styleId="45">
    <w:name w:val="列出段落 Char"/>
    <w:link w:val="29"/>
    <w:qFormat/>
    <w:locked/>
    <w:uiPriority w:val="0"/>
    <w:rPr>
      <w:sz w:val="24"/>
    </w:rPr>
  </w:style>
  <w:style w:type="character" w:customStyle="1" w:styleId="46">
    <w:name w:val="批注主题 字符"/>
    <w:link w:val="15"/>
    <w:qFormat/>
    <w:locked/>
    <w:uiPriority w:val="0"/>
  </w:style>
  <w:style w:type="character" w:customStyle="1" w:styleId="47">
    <w:name w:val="HTML 预设格式 Char"/>
    <w:semiHidden/>
    <w:qFormat/>
    <w:uiPriority w:val="99"/>
    <w:rPr>
      <w:rFonts w:ascii="Courier New" w:hAnsi="Courier New" w:cs="Courier New"/>
      <w:sz w:val="20"/>
      <w:szCs w:val="20"/>
    </w:rPr>
  </w:style>
  <w:style w:type="character" w:customStyle="1" w:styleId="48">
    <w:name w:val="文档结构图 Char"/>
    <w:semiHidden/>
    <w:qFormat/>
    <w:uiPriority w:val="99"/>
    <w:rPr>
      <w:rFonts w:ascii="宋体" w:eastAsia="宋体"/>
      <w:sz w:val="18"/>
      <w:szCs w:val="18"/>
    </w:rPr>
  </w:style>
  <w:style w:type="character" w:customStyle="1" w:styleId="49">
    <w:name w:val="批注文字 Char"/>
    <w:basedOn w:val="18"/>
    <w:qFormat/>
    <w:uiPriority w:val="0"/>
  </w:style>
  <w:style w:type="character" w:customStyle="1" w:styleId="50">
    <w:name w:val="正文文本缩进 字符"/>
    <w:link w:val="7"/>
    <w:qFormat/>
    <w:uiPriority w:val="0"/>
    <w:rPr>
      <w:szCs w:val="24"/>
    </w:rPr>
  </w:style>
  <w:style w:type="character" w:customStyle="1" w:styleId="51">
    <w:name w:val="页脚 Char1"/>
    <w:qFormat/>
    <w:locked/>
    <w:uiPriority w:val="99"/>
    <w:rPr>
      <w:sz w:val="18"/>
    </w:rPr>
  </w:style>
  <w:style w:type="character" w:customStyle="1" w:styleId="52">
    <w:name w:val="批注框文本 Char1"/>
    <w:qFormat/>
    <w:uiPriority w:val="99"/>
    <w:rPr>
      <w:sz w:val="18"/>
      <w:szCs w:val="18"/>
    </w:rPr>
  </w:style>
  <w:style w:type="character" w:customStyle="1" w:styleId="53">
    <w:name w:val="纯文本 字符"/>
    <w:link w:val="8"/>
    <w:qFormat/>
    <w:uiPriority w:val="0"/>
    <w:rPr>
      <w:rFonts w:ascii="宋体" w:hAnsi="Courier New"/>
    </w:rPr>
  </w:style>
  <w:style w:type="character" w:customStyle="1" w:styleId="54">
    <w:name w:val="纯文本 Char"/>
    <w:semiHidden/>
    <w:qFormat/>
    <w:uiPriority w:val="99"/>
    <w:rPr>
      <w:rFonts w:ascii="宋体" w:hAnsi="Courier New" w:eastAsia="宋体" w:cs="Courier New"/>
      <w:szCs w:val="21"/>
    </w:rPr>
  </w:style>
  <w:style w:type="character" w:customStyle="1" w:styleId="55">
    <w:name w:val="批注文字 Char1"/>
    <w:qFormat/>
    <w:locked/>
    <w:uiPriority w:val="99"/>
    <w:rPr>
      <w:sz w:val="24"/>
    </w:rPr>
  </w:style>
  <w:style w:type="character" w:customStyle="1" w:styleId="56">
    <w:name w:val="页眉 Char1"/>
    <w:qFormat/>
    <w:locked/>
    <w:uiPriority w:val="99"/>
    <w:rPr>
      <w:rFonts w:ascii="Calibri" w:hAnsi="Calibri" w:eastAsia="宋体"/>
      <w:sz w:val="18"/>
    </w:rPr>
  </w:style>
  <w:style w:type="character" w:customStyle="1" w:styleId="57">
    <w:name w:val="批注文字 字符"/>
    <w:link w:val="6"/>
    <w:qFormat/>
    <w:uiPriority w:val="0"/>
    <w:rPr>
      <w:rFonts w:ascii="Calibri" w:hAnsi="Calibri" w:eastAsia="宋体" w:cs="黑体"/>
      <w:kern w:val="2"/>
      <w:sz w:val="21"/>
      <w:szCs w:val="22"/>
    </w:rPr>
  </w:style>
  <w:style w:type="character" w:customStyle="1" w:styleId="58">
    <w:name w:val="批注主题 Char2"/>
    <w:semiHidden/>
    <w:qFormat/>
    <w:uiPriority w:val="99"/>
    <w:rPr>
      <w:rFonts w:ascii="Calibri" w:hAnsi="Calibri" w:eastAsia="宋体" w:cs="黑体"/>
      <w:b/>
      <w:bCs/>
      <w:kern w:val="2"/>
      <w:sz w:val="21"/>
      <w:szCs w:val="22"/>
    </w:rPr>
  </w:style>
  <w:style w:type="character" w:customStyle="1" w:styleId="59">
    <w:name w:val="正文文本缩进 Char2"/>
    <w:semiHidden/>
    <w:qFormat/>
    <w:uiPriority w:val="99"/>
    <w:rPr>
      <w:rFonts w:ascii="Calibri" w:hAnsi="Calibri" w:eastAsia="宋体" w:cs="黑体"/>
      <w:kern w:val="2"/>
      <w:sz w:val="21"/>
      <w:szCs w:val="22"/>
    </w:rPr>
  </w:style>
  <w:style w:type="character" w:customStyle="1" w:styleId="60">
    <w:name w:val="纯文本 Char2"/>
    <w:semiHidden/>
    <w:qFormat/>
    <w:uiPriority w:val="99"/>
    <w:rPr>
      <w:rFonts w:ascii="宋体" w:hAnsi="Courier New" w:cs="Courier New"/>
      <w:kern w:val="2"/>
      <w:sz w:val="21"/>
      <w:szCs w:val="21"/>
    </w:rPr>
  </w:style>
  <w:style w:type="character" w:customStyle="1" w:styleId="61">
    <w:name w:val="HTML 预设格式 Char2"/>
    <w:semiHidden/>
    <w:qFormat/>
    <w:uiPriority w:val="99"/>
    <w:rPr>
      <w:rFonts w:ascii="Courier New" w:hAnsi="Courier New" w:eastAsia="宋体" w:cs="Courier New"/>
      <w:kern w:val="2"/>
    </w:rPr>
  </w:style>
  <w:style w:type="character" w:customStyle="1" w:styleId="62">
    <w:name w:val="标题 Char2"/>
    <w:qFormat/>
    <w:uiPriority w:val="10"/>
    <w:rPr>
      <w:rFonts w:ascii="Cambria" w:hAnsi="Cambria" w:cs="黑体"/>
      <w:b/>
      <w:bCs/>
      <w:kern w:val="2"/>
      <w:sz w:val="32"/>
      <w:szCs w:val="32"/>
    </w:rPr>
  </w:style>
  <w:style w:type="character" w:customStyle="1" w:styleId="63">
    <w:name w:val="文档结构图 Char2"/>
    <w:semiHidden/>
    <w:qFormat/>
    <w:uiPriority w:val="99"/>
    <w:rPr>
      <w:rFonts w:ascii="宋体" w:hAnsi="Calibri" w:cs="黑体"/>
      <w:kern w:val="2"/>
      <w:sz w:val="18"/>
      <w:szCs w:val="18"/>
    </w:rPr>
  </w:style>
  <w:style w:type="table" w:customStyle="1" w:styleId="64">
    <w:name w:val="网格型1"/>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5">
    <w:name w:val="Header or footer|1_"/>
    <w:basedOn w:val="18"/>
    <w:link w:val="66"/>
    <w:qFormat/>
    <w:uiPriority w:val="0"/>
    <w:rPr>
      <w:rFonts w:ascii="Arial" w:hAnsi="Arial" w:eastAsia="Arial" w:cs="Arial"/>
      <w:sz w:val="22"/>
      <w:szCs w:val="22"/>
      <w:shd w:val="clear" w:color="auto" w:fill="FFFFFF"/>
    </w:rPr>
  </w:style>
  <w:style w:type="paragraph" w:customStyle="1" w:styleId="66">
    <w:name w:val="Header or footer|11"/>
    <w:basedOn w:val="1"/>
    <w:link w:val="65"/>
    <w:qFormat/>
    <w:uiPriority w:val="0"/>
    <w:pPr>
      <w:shd w:val="clear" w:color="auto" w:fill="FFFFFF"/>
      <w:spacing w:line="246" w:lineRule="exact"/>
      <w:jc w:val="left"/>
    </w:pPr>
    <w:rPr>
      <w:rFonts w:ascii="Arial" w:hAnsi="Arial" w:eastAsia="Arial" w:cs="Arial"/>
      <w:kern w:val="0"/>
      <w:sz w:val="22"/>
    </w:rPr>
  </w:style>
  <w:style w:type="character" w:customStyle="1" w:styleId="67">
    <w:name w:val="Header or footer|1"/>
    <w:basedOn w:val="65"/>
    <w:semiHidden/>
    <w:unhideWhenUsed/>
    <w:qFormat/>
    <w:uiPriority w:val="0"/>
    <w:rPr>
      <w:rFonts w:ascii="Arial" w:hAnsi="Arial" w:eastAsia="Arial" w:cs="Arial"/>
      <w:color w:val="221E1F"/>
      <w:spacing w:val="0"/>
      <w:w w:val="100"/>
      <w:position w:val="0"/>
      <w:sz w:val="22"/>
      <w:szCs w:val="22"/>
      <w:shd w:val="clear" w:color="auto" w:fill="FFFFFF"/>
      <w:lang w:val="zh-CN" w:eastAsia="zh-CN" w:bidi="zh-CN"/>
    </w:rPr>
  </w:style>
  <w:style w:type="character" w:customStyle="1" w:styleId="68">
    <w:name w:val="Body text|5 Exact"/>
    <w:basedOn w:val="18"/>
    <w:link w:val="69"/>
    <w:qFormat/>
    <w:uiPriority w:val="0"/>
    <w:rPr>
      <w:rFonts w:ascii="PMingLiU" w:hAnsi="PMingLiU" w:eastAsia="PMingLiU" w:cs="PMingLiU"/>
      <w:sz w:val="18"/>
      <w:szCs w:val="18"/>
      <w:shd w:val="clear" w:color="auto" w:fill="FFFFFF"/>
    </w:rPr>
  </w:style>
  <w:style w:type="paragraph" w:customStyle="1" w:styleId="69">
    <w:name w:val="Body text|5"/>
    <w:basedOn w:val="1"/>
    <w:link w:val="68"/>
    <w:qFormat/>
    <w:uiPriority w:val="0"/>
    <w:pPr>
      <w:shd w:val="clear" w:color="auto" w:fill="FFFFFF"/>
      <w:spacing w:line="180" w:lineRule="exact"/>
      <w:jc w:val="left"/>
    </w:pPr>
    <w:rPr>
      <w:rFonts w:ascii="PMingLiU" w:hAnsi="PMingLiU" w:eastAsia="PMingLiU" w:cs="PMingLiU"/>
      <w:kern w:val="0"/>
      <w:sz w:val="18"/>
      <w:szCs w:val="18"/>
    </w:rPr>
  </w:style>
  <w:style w:type="character" w:customStyle="1" w:styleId="70">
    <w:name w:val="Body text|5 Exact1"/>
    <w:basedOn w:val="68"/>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71">
    <w:name w:val="Body text|2_"/>
    <w:basedOn w:val="18"/>
    <w:link w:val="72"/>
    <w:qFormat/>
    <w:uiPriority w:val="0"/>
    <w:rPr>
      <w:rFonts w:ascii="PMingLiU" w:hAnsi="PMingLiU" w:eastAsia="PMingLiU" w:cs="PMingLiU"/>
      <w:sz w:val="21"/>
      <w:szCs w:val="21"/>
      <w:shd w:val="clear" w:color="auto" w:fill="FFFFFF"/>
    </w:rPr>
  </w:style>
  <w:style w:type="paragraph" w:customStyle="1" w:styleId="72">
    <w:name w:val="Body text|22"/>
    <w:basedOn w:val="1"/>
    <w:link w:val="71"/>
    <w:qFormat/>
    <w:uiPriority w:val="0"/>
    <w:pPr>
      <w:shd w:val="clear" w:color="auto" w:fill="FFFFFF"/>
      <w:spacing w:before="100" w:after="240" w:line="210" w:lineRule="exact"/>
      <w:jc w:val="distribute"/>
    </w:pPr>
    <w:rPr>
      <w:rFonts w:ascii="PMingLiU" w:hAnsi="PMingLiU" w:eastAsia="PMingLiU" w:cs="PMingLiU"/>
      <w:kern w:val="0"/>
      <w:szCs w:val="21"/>
    </w:rPr>
  </w:style>
  <w:style w:type="character" w:customStyle="1" w:styleId="73">
    <w:name w:val="Body text|2 + 9 pt"/>
    <w:basedOn w:val="71"/>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74">
    <w:name w:val="Body text|2 + 9 pt11"/>
    <w:basedOn w:val="71"/>
    <w:semiHidden/>
    <w:unhideWhenUsed/>
    <w:qFormat/>
    <w:uiPriority w:val="0"/>
    <w:rPr>
      <w:rFonts w:ascii="PMingLiU" w:hAnsi="PMingLiU" w:eastAsia="PMingLiU" w:cs="PMingLiU"/>
      <w:color w:val="221E1F"/>
      <w:spacing w:val="60"/>
      <w:w w:val="100"/>
      <w:position w:val="0"/>
      <w:sz w:val="18"/>
      <w:szCs w:val="18"/>
      <w:shd w:val="clear" w:color="auto" w:fill="FFFFFF"/>
      <w:lang w:val="zh-CN" w:eastAsia="zh-CN" w:bidi="zh-CN"/>
    </w:rPr>
  </w:style>
  <w:style w:type="character" w:customStyle="1" w:styleId="75">
    <w:name w:val="Body text|2 + 9 pt1"/>
    <w:basedOn w:val="71"/>
    <w:semiHidden/>
    <w:unhideWhenUsed/>
    <w:qFormat/>
    <w:uiPriority w:val="0"/>
    <w:rPr>
      <w:rFonts w:ascii="PMingLiU" w:hAnsi="PMingLiU" w:eastAsia="PMingLiU" w:cs="PMingLiU"/>
      <w:color w:val="000000"/>
      <w:spacing w:val="0"/>
      <w:w w:val="100"/>
      <w:position w:val="0"/>
      <w:sz w:val="18"/>
      <w:szCs w:val="18"/>
      <w:shd w:val="clear" w:color="auto" w:fill="FFFFFF"/>
      <w:lang w:val="zh-CN"/>
    </w:rPr>
  </w:style>
  <w:style w:type="character" w:customStyle="1" w:styleId="76">
    <w:name w:val="Body text|4 Exact"/>
    <w:basedOn w:val="18"/>
    <w:semiHidden/>
    <w:unhideWhenUsed/>
    <w:qFormat/>
    <w:uiPriority w:val="0"/>
    <w:rPr>
      <w:rFonts w:ascii="PMingLiU" w:hAnsi="PMingLiU" w:eastAsia="PMingLiU" w:cs="PMingLiU"/>
      <w:sz w:val="18"/>
      <w:szCs w:val="18"/>
      <w:u w:val="none"/>
    </w:rPr>
  </w:style>
  <w:style w:type="character" w:customStyle="1" w:styleId="77">
    <w:name w:val="Body text|4 Exact1"/>
    <w:basedOn w:val="78"/>
    <w:semiHidden/>
    <w:unhideWhenUsed/>
    <w:qFormat/>
    <w:uiPriority w:val="0"/>
    <w:rPr>
      <w:rFonts w:ascii="PMingLiU" w:hAnsi="PMingLiU" w:eastAsia="PMingLiU" w:cs="PMingLiU"/>
      <w:color w:val="221E1F"/>
      <w:sz w:val="18"/>
      <w:szCs w:val="18"/>
      <w:shd w:val="clear" w:color="auto" w:fill="FFFFFF"/>
    </w:rPr>
  </w:style>
  <w:style w:type="character" w:customStyle="1" w:styleId="78">
    <w:name w:val="Body text|4_"/>
    <w:basedOn w:val="18"/>
    <w:link w:val="79"/>
    <w:qFormat/>
    <w:uiPriority w:val="0"/>
    <w:rPr>
      <w:rFonts w:ascii="PMingLiU" w:hAnsi="PMingLiU" w:eastAsia="PMingLiU" w:cs="PMingLiU"/>
      <w:sz w:val="18"/>
      <w:szCs w:val="18"/>
      <w:shd w:val="clear" w:color="auto" w:fill="FFFFFF"/>
    </w:rPr>
  </w:style>
  <w:style w:type="paragraph" w:customStyle="1" w:styleId="79">
    <w:name w:val="Body text|41"/>
    <w:basedOn w:val="1"/>
    <w:link w:val="78"/>
    <w:qFormat/>
    <w:uiPriority w:val="0"/>
    <w:pPr>
      <w:shd w:val="clear" w:color="auto" w:fill="FFFFFF"/>
      <w:spacing w:before="260" w:line="504" w:lineRule="exact"/>
      <w:jc w:val="left"/>
    </w:pPr>
    <w:rPr>
      <w:rFonts w:ascii="PMingLiU" w:hAnsi="PMingLiU" w:eastAsia="PMingLiU" w:cs="PMingLiU"/>
      <w:kern w:val="0"/>
      <w:sz w:val="18"/>
      <w:szCs w:val="18"/>
    </w:rPr>
  </w:style>
  <w:style w:type="character" w:customStyle="1" w:styleId="80">
    <w:name w:val="Body text|4 + Arial Exact"/>
    <w:basedOn w:val="78"/>
    <w:semiHidden/>
    <w:unhideWhenUsed/>
    <w:qFormat/>
    <w:uiPriority w:val="0"/>
    <w:rPr>
      <w:rFonts w:ascii="Arial" w:hAnsi="Arial" w:eastAsia="Arial" w:cs="Arial"/>
      <w:color w:val="221E1F"/>
      <w:sz w:val="18"/>
      <w:szCs w:val="18"/>
      <w:shd w:val="clear" w:color="auto" w:fill="FFFFFF"/>
      <w:lang w:val="en-US" w:eastAsia="en-US" w:bidi="en-US"/>
    </w:rPr>
  </w:style>
  <w:style w:type="character" w:customStyle="1" w:styleId="81">
    <w:name w:val="Body text|4 + Arial"/>
    <w:basedOn w:val="78"/>
    <w:semiHidden/>
    <w:unhideWhenUsed/>
    <w:qFormat/>
    <w:uiPriority w:val="0"/>
    <w:rPr>
      <w:rFonts w:ascii="Arial" w:hAnsi="Arial" w:eastAsia="Arial" w:cs="Arial"/>
      <w:b/>
      <w:bCs/>
      <w:color w:val="221E1F"/>
      <w:sz w:val="13"/>
      <w:szCs w:val="13"/>
      <w:shd w:val="clear" w:color="auto" w:fill="FFFFFF"/>
      <w:lang w:val="en-US" w:eastAsia="en-US" w:bidi="en-US"/>
    </w:rPr>
  </w:style>
  <w:style w:type="character" w:customStyle="1" w:styleId="82">
    <w:name w:val="Body text|4 + Arial1"/>
    <w:basedOn w:val="78"/>
    <w:semiHidden/>
    <w:unhideWhenUsed/>
    <w:qFormat/>
    <w:uiPriority w:val="0"/>
    <w:rPr>
      <w:rFonts w:ascii="Arial" w:hAnsi="Arial" w:eastAsia="Arial" w:cs="Arial"/>
      <w:b/>
      <w:bCs/>
      <w:sz w:val="13"/>
      <w:szCs w:val="13"/>
      <w:shd w:val="clear" w:color="auto" w:fill="FFFFFF"/>
      <w:lang w:val="zh-CN"/>
    </w:rPr>
  </w:style>
  <w:style w:type="character" w:customStyle="1" w:styleId="83">
    <w:name w:val="Body text|6 Exact"/>
    <w:basedOn w:val="18"/>
    <w:link w:val="84"/>
    <w:qFormat/>
    <w:uiPriority w:val="0"/>
    <w:rPr>
      <w:rFonts w:ascii="PMingLiU" w:hAnsi="PMingLiU" w:eastAsia="PMingLiU" w:cs="PMingLiU"/>
      <w:w w:val="350"/>
      <w:sz w:val="26"/>
      <w:szCs w:val="26"/>
      <w:shd w:val="clear" w:color="auto" w:fill="FFFFFF"/>
    </w:rPr>
  </w:style>
  <w:style w:type="paragraph" w:customStyle="1" w:styleId="84">
    <w:name w:val="Body text|6"/>
    <w:basedOn w:val="1"/>
    <w:link w:val="83"/>
    <w:qFormat/>
    <w:uiPriority w:val="0"/>
    <w:pPr>
      <w:shd w:val="clear" w:color="auto" w:fill="FFFFFF"/>
      <w:spacing w:line="260" w:lineRule="exact"/>
      <w:jc w:val="left"/>
    </w:pPr>
    <w:rPr>
      <w:rFonts w:ascii="PMingLiU" w:hAnsi="PMingLiU" w:eastAsia="PMingLiU" w:cs="PMingLiU"/>
      <w:w w:val="350"/>
      <w:kern w:val="0"/>
      <w:sz w:val="26"/>
      <w:szCs w:val="26"/>
    </w:rPr>
  </w:style>
  <w:style w:type="character" w:customStyle="1" w:styleId="85">
    <w:name w:val="Body text|6 Exact1"/>
    <w:basedOn w:val="83"/>
    <w:semiHidden/>
    <w:unhideWhenUsed/>
    <w:qFormat/>
    <w:uiPriority w:val="0"/>
    <w:rPr>
      <w:rFonts w:ascii="PMingLiU" w:hAnsi="PMingLiU" w:eastAsia="PMingLiU" w:cs="PMingLiU"/>
      <w:color w:val="221E1F"/>
      <w:spacing w:val="0"/>
      <w:w w:val="350"/>
      <w:position w:val="0"/>
      <w:sz w:val="26"/>
      <w:szCs w:val="26"/>
      <w:shd w:val="clear" w:color="auto" w:fill="FFFFFF"/>
      <w:lang w:val="zh-CN" w:eastAsia="zh-CN" w:bidi="zh-CN"/>
    </w:rPr>
  </w:style>
  <w:style w:type="character" w:customStyle="1" w:styleId="86">
    <w:name w:val="Body text|7 Exact"/>
    <w:basedOn w:val="18"/>
    <w:link w:val="87"/>
    <w:qFormat/>
    <w:uiPriority w:val="0"/>
    <w:rPr>
      <w:rFonts w:ascii="PMingLiU" w:hAnsi="PMingLiU" w:eastAsia="PMingLiU" w:cs="PMingLiU"/>
      <w:sz w:val="17"/>
      <w:szCs w:val="17"/>
      <w:shd w:val="clear" w:color="auto" w:fill="FFFFFF"/>
    </w:rPr>
  </w:style>
  <w:style w:type="paragraph" w:customStyle="1" w:styleId="87">
    <w:name w:val="Body text|7"/>
    <w:basedOn w:val="1"/>
    <w:link w:val="86"/>
    <w:qFormat/>
    <w:uiPriority w:val="0"/>
    <w:pPr>
      <w:shd w:val="clear" w:color="auto" w:fill="FFFFFF"/>
      <w:spacing w:line="170" w:lineRule="exact"/>
      <w:jc w:val="left"/>
    </w:pPr>
    <w:rPr>
      <w:rFonts w:ascii="PMingLiU" w:hAnsi="PMingLiU" w:eastAsia="PMingLiU" w:cs="PMingLiU"/>
      <w:kern w:val="0"/>
      <w:sz w:val="17"/>
      <w:szCs w:val="17"/>
    </w:rPr>
  </w:style>
  <w:style w:type="character" w:customStyle="1" w:styleId="88">
    <w:name w:val="Body text|7 Exact1"/>
    <w:basedOn w:val="86"/>
    <w:semiHidden/>
    <w:unhideWhenUsed/>
    <w:qFormat/>
    <w:uiPriority w:val="0"/>
    <w:rPr>
      <w:rFonts w:ascii="PMingLiU" w:hAnsi="PMingLiU" w:eastAsia="PMingLiU" w:cs="PMingLiU"/>
      <w:color w:val="221E1F"/>
      <w:spacing w:val="0"/>
      <w:w w:val="100"/>
      <w:position w:val="0"/>
      <w:sz w:val="17"/>
      <w:szCs w:val="17"/>
      <w:shd w:val="clear" w:color="auto" w:fill="FFFFFF"/>
      <w:lang w:val="zh-CN" w:eastAsia="zh-CN" w:bidi="zh-CN"/>
    </w:rPr>
  </w:style>
  <w:style w:type="character" w:customStyle="1" w:styleId="89">
    <w:name w:val="Heading #1|1 Exact"/>
    <w:basedOn w:val="18"/>
    <w:link w:val="90"/>
    <w:qFormat/>
    <w:uiPriority w:val="0"/>
    <w:rPr>
      <w:rFonts w:ascii="PMingLiU" w:hAnsi="PMingLiU" w:eastAsia="PMingLiU" w:cs="PMingLiU"/>
      <w:sz w:val="38"/>
      <w:szCs w:val="38"/>
      <w:shd w:val="clear" w:color="auto" w:fill="FFFFFF"/>
    </w:rPr>
  </w:style>
  <w:style w:type="paragraph" w:customStyle="1" w:styleId="90">
    <w:name w:val="Heading #1|1"/>
    <w:basedOn w:val="1"/>
    <w:link w:val="89"/>
    <w:qFormat/>
    <w:uiPriority w:val="0"/>
    <w:pPr>
      <w:shd w:val="clear" w:color="auto" w:fill="FFFFFF"/>
      <w:spacing w:line="380" w:lineRule="exact"/>
      <w:jc w:val="left"/>
      <w:outlineLvl w:val="0"/>
    </w:pPr>
    <w:rPr>
      <w:rFonts w:ascii="PMingLiU" w:hAnsi="PMingLiU" w:eastAsia="PMingLiU" w:cs="PMingLiU"/>
      <w:kern w:val="0"/>
      <w:sz w:val="38"/>
      <w:szCs w:val="38"/>
    </w:rPr>
  </w:style>
  <w:style w:type="character" w:customStyle="1" w:styleId="91">
    <w:name w:val="Heading #1|1 Exact1"/>
    <w:basedOn w:val="89"/>
    <w:semiHidden/>
    <w:unhideWhenUsed/>
    <w:qFormat/>
    <w:uiPriority w:val="0"/>
    <w:rPr>
      <w:rFonts w:ascii="PMingLiU" w:hAnsi="PMingLiU" w:eastAsia="PMingLiU" w:cs="PMingLiU"/>
      <w:color w:val="221E1F"/>
      <w:spacing w:val="0"/>
      <w:w w:val="100"/>
      <w:position w:val="0"/>
      <w:sz w:val="38"/>
      <w:szCs w:val="38"/>
      <w:shd w:val="clear" w:color="auto" w:fill="FFFFFF"/>
      <w:lang w:val="zh-CN" w:eastAsia="zh-CN" w:bidi="zh-CN"/>
    </w:rPr>
  </w:style>
  <w:style w:type="character" w:customStyle="1" w:styleId="92">
    <w:name w:val="Heading #1|1 + 18 pt"/>
    <w:basedOn w:val="89"/>
    <w:semiHidden/>
    <w:unhideWhenUsed/>
    <w:qFormat/>
    <w:uiPriority w:val="0"/>
    <w:rPr>
      <w:rFonts w:ascii="PMingLiU" w:hAnsi="PMingLiU" w:eastAsia="PMingLiU" w:cs="PMingLiU"/>
      <w:color w:val="221E1F"/>
      <w:spacing w:val="0"/>
      <w:w w:val="50"/>
      <w:position w:val="0"/>
      <w:sz w:val="36"/>
      <w:szCs w:val="36"/>
      <w:shd w:val="clear" w:color="auto" w:fill="FFFFFF"/>
      <w:lang w:val="zh-CN" w:eastAsia="zh-CN" w:bidi="zh-CN"/>
    </w:rPr>
  </w:style>
  <w:style w:type="character" w:customStyle="1" w:styleId="93">
    <w:name w:val="Body text|8 Exact"/>
    <w:basedOn w:val="18"/>
    <w:link w:val="94"/>
    <w:qFormat/>
    <w:uiPriority w:val="0"/>
    <w:rPr>
      <w:rFonts w:ascii="PMingLiU" w:hAnsi="PMingLiU" w:eastAsia="PMingLiU" w:cs="PMingLiU"/>
      <w:spacing w:val="70"/>
      <w:w w:val="50"/>
      <w:sz w:val="38"/>
      <w:szCs w:val="38"/>
      <w:shd w:val="clear" w:color="auto" w:fill="FFFFFF"/>
    </w:rPr>
  </w:style>
  <w:style w:type="paragraph" w:customStyle="1" w:styleId="94">
    <w:name w:val="Body text|8"/>
    <w:basedOn w:val="1"/>
    <w:link w:val="93"/>
    <w:qFormat/>
    <w:uiPriority w:val="0"/>
    <w:pPr>
      <w:shd w:val="clear" w:color="auto" w:fill="FFFFFF"/>
      <w:spacing w:line="380" w:lineRule="exact"/>
      <w:jc w:val="left"/>
    </w:pPr>
    <w:rPr>
      <w:rFonts w:ascii="PMingLiU" w:hAnsi="PMingLiU" w:eastAsia="PMingLiU" w:cs="PMingLiU"/>
      <w:spacing w:val="70"/>
      <w:w w:val="50"/>
      <w:kern w:val="0"/>
      <w:sz w:val="38"/>
      <w:szCs w:val="38"/>
    </w:rPr>
  </w:style>
  <w:style w:type="character" w:customStyle="1" w:styleId="95">
    <w:name w:val="Body text|8 + 16 pt"/>
    <w:basedOn w:val="93"/>
    <w:semiHidden/>
    <w:unhideWhenUsed/>
    <w:qFormat/>
    <w:uiPriority w:val="0"/>
    <w:rPr>
      <w:rFonts w:ascii="PMingLiU" w:hAnsi="PMingLiU" w:eastAsia="PMingLiU" w:cs="PMingLiU"/>
      <w:color w:val="221E1F"/>
      <w:spacing w:val="0"/>
      <w:w w:val="350"/>
      <w:position w:val="0"/>
      <w:sz w:val="32"/>
      <w:szCs w:val="32"/>
      <w:shd w:val="clear" w:color="auto" w:fill="FFFFFF"/>
      <w:lang w:val="en-US" w:eastAsia="en-US" w:bidi="en-US"/>
    </w:rPr>
  </w:style>
  <w:style w:type="character" w:customStyle="1" w:styleId="96">
    <w:name w:val="Body text|8 Exact1"/>
    <w:basedOn w:val="93"/>
    <w:semiHidden/>
    <w:unhideWhenUsed/>
    <w:qFormat/>
    <w:uiPriority w:val="0"/>
    <w:rPr>
      <w:rFonts w:ascii="PMingLiU" w:hAnsi="PMingLiU" w:eastAsia="PMingLiU" w:cs="PMingLiU"/>
      <w:color w:val="221E1F"/>
      <w:spacing w:val="70"/>
      <w:w w:val="50"/>
      <w:position w:val="0"/>
      <w:sz w:val="38"/>
      <w:szCs w:val="38"/>
      <w:shd w:val="clear" w:color="auto" w:fill="FFFFFF"/>
      <w:lang w:val="zh-CN" w:eastAsia="zh-CN" w:bidi="zh-CN"/>
    </w:rPr>
  </w:style>
  <w:style w:type="character" w:customStyle="1" w:styleId="97">
    <w:name w:val="Body text|9 Exact"/>
    <w:basedOn w:val="18"/>
    <w:link w:val="98"/>
    <w:qFormat/>
    <w:uiPriority w:val="0"/>
    <w:rPr>
      <w:rFonts w:ascii="PMingLiU" w:hAnsi="PMingLiU" w:eastAsia="PMingLiU" w:cs="PMingLiU"/>
      <w:sz w:val="26"/>
      <w:szCs w:val="26"/>
      <w:shd w:val="clear" w:color="auto" w:fill="FFFFFF"/>
    </w:rPr>
  </w:style>
  <w:style w:type="paragraph" w:customStyle="1" w:styleId="98">
    <w:name w:val="Body text|9"/>
    <w:basedOn w:val="1"/>
    <w:link w:val="97"/>
    <w:qFormat/>
    <w:uiPriority w:val="0"/>
    <w:pPr>
      <w:shd w:val="clear" w:color="auto" w:fill="FFFFFF"/>
      <w:spacing w:line="360" w:lineRule="exact"/>
      <w:jc w:val="left"/>
    </w:pPr>
    <w:rPr>
      <w:rFonts w:ascii="PMingLiU" w:hAnsi="PMingLiU" w:eastAsia="PMingLiU" w:cs="PMingLiU"/>
      <w:kern w:val="0"/>
      <w:sz w:val="26"/>
      <w:szCs w:val="26"/>
    </w:rPr>
  </w:style>
  <w:style w:type="character" w:customStyle="1" w:styleId="99">
    <w:name w:val="Body text|9 Exact1"/>
    <w:basedOn w:val="97"/>
    <w:semiHidden/>
    <w:unhideWhenUsed/>
    <w:qFormat/>
    <w:uiPriority w:val="0"/>
    <w:rPr>
      <w:rFonts w:ascii="PMingLiU" w:hAnsi="PMingLiU" w:eastAsia="PMingLiU" w:cs="PMingLiU"/>
      <w:color w:val="221E1F"/>
      <w:spacing w:val="0"/>
      <w:w w:val="100"/>
      <w:position w:val="0"/>
      <w:sz w:val="26"/>
      <w:szCs w:val="26"/>
      <w:shd w:val="clear" w:color="auto" w:fill="FFFFFF"/>
      <w:lang w:val="zh-CN" w:eastAsia="zh-CN" w:bidi="zh-CN"/>
    </w:rPr>
  </w:style>
  <w:style w:type="character" w:customStyle="1" w:styleId="100">
    <w:name w:val="Body text|9 + 18 pt"/>
    <w:basedOn w:val="97"/>
    <w:semiHidden/>
    <w:unhideWhenUsed/>
    <w:qFormat/>
    <w:uiPriority w:val="0"/>
    <w:rPr>
      <w:rFonts w:ascii="PMingLiU" w:hAnsi="PMingLiU" w:eastAsia="PMingLiU" w:cs="PMingLiU"/>
      <w:color w:val="221E1F"/>
      <w:spacing w:val="0"/>
      <w:w w:val="90"/>
      <w:position w:val="0"/>
      <w:sz w:val="36"/>
      <w:szCs w:val="36"/>
      <w:shd w:val="clear" w:color="auto" w:fill="FFFFFF"/>
      <w:lang w:val="zh-CN" w:eastAsia="zh-CN" w:bidi="zh-CN"/>
    </w:rPr>
  </w:style>
  <w:style w:type="character" w:customStyle="1" w:styleId="101">
    <w:name w:val="Heading #3|1 Exact"/>
    <w:basedOn w:val="18"/>
    <w:link w:val="102"/>
    <w:qFormat/>
    <w:uiPriority w:val="0"/>
    <w:rPr>
      <w:rFonts w:ascii="PMingLiU" w:hAnsi="PMingLiU" w:eastAsia="PMingLiU" w:cs="PMingLiU"/>
      <w:spacing w:val="20"/>
      <w:w w:val="50"/>
      <w:sz w:val="34"/>
      <w:szCs w:val="34"/>
      <w:shd w:val="clear" w:color="auto" w:fill="FFFFFF"/>
    </w:rPr>
  </w:style>
  <w:style w:type="paragraph" w:customStyle="1" w:styleId="102">
    <w:name w:val="Heading #3|1"/>
    <w:basedOn w:val="1"/>
    <w:link w:val="101"/>
    <w:qFormat/>
    <w:uiPriority w:val="0"/>
    <w:pPr>
      <w:shd w:val="clear" w:color="auto" w:fill="FFFFFF"/>
      <w:spacing w:line="340" w:lineRule="exact"/>
      <w:jc w:val="left"/>
      <w:outlineLvl w:val="2"/>
    </w:pPr>
    <w:rPr>
      <w:rFonts w:ascii="PMingLiU" w:hAnsi="PMingLiU" w:eastAsia="PMingLiU" w:cs="PMingLiU"/>
      <w:spacing w:val="20"/>
      <w:w w:val="50"/>
      <w:kern w:val="0"/>
      <w:sz w:val="34"/>
      <w:szCs w:val="34"/>
    </w:rPr>
  </w:style>
  <w:style w:type="character" w:customStyle="1" w:styleId="103">
    <w:name w:val="Heading #3|1 Exact1"/>
    <w:basedOn w:val="101"/>
    <w:semiHidden/>
    <w:unhideWhenUsed/>
    <w:qFormat/>
    <w:uiPriority w:val="0"/>
    <w:rPr>
      <w:rFonts w:ascii="PMingLiU" w:hAnsi="PMingLiU" w:eastAsia="PMingLiU" w:cs="PMingLiU"/>
      <w:color w:val="221E1F"/>
      <w:spacing w:val="20"/>
      <w:w w:val="50"/>
      <w:position w:val="0"/>
      <w:sz w:val="34"/>
      <w:szCs w:val="34"/>
      <w:shd w:val="clear" w:color="auto" w:fill="FFFFFF"/>
      <w:lang w:val="zh-CN" w:eastAsia="zh-CN" w:bidi="zh-CN"/>
    </w:rPr>
  </w:style>
  <w:style w:type="character" w:customStyle="1" w:styleId="104">
    <w:name w:val="Body text|2 + 7.5 pt"/>
    <w:basedOn w:val="71"/>
    <w:semiHidden/>
    <w:unhideWhenUsed/>
    <w:qFormat/>
    <w:uiPriority w:val="0"/>
    <w:rPr>
      <w:rFonts w:ascii="PMingLiU" w:hAnsi="PMingLiU" w:eastAsia="PMingLiU" w:cs="PMingLiU"/>
      <w:color w:val="221E1F"/>
      <w:spacing w:val="0"/>
      <w:w w:val="350"/>
      <w:position w:val="0"/>
      <w:sz w:val="15"/>
      <w:szCs w:val="15"/>
      <w:shd w:val="clear" w:color="auto" w:fill="FFFFFF"/>
      <w:lang w:val="en-US" w:eastAsia="en-US" w:bidi="en-US"/>
    </w:rPr>
  </w:style>
  <w:style w:type="character" w:customStyle="1" w:styleId="105">
    <w:name w:val="Body text|2 + 9 pt2"/>
    <w:basedOn w:val="71"/>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06">
    <w:name w:val="Table caption|1 Exact"/>
    <w:basedOn w:val="18"/>
    <w:semiHidden/>
    <w:unhideWhenUsed/>
    <w:qFormat/>
    <w:uiPriority w:val="0"/>
    <w:rPr>
      <w:rFonts w:ascii="PMingLiU" w:hAnsi="PMingLiU" w:eastAsia="PMingLiU" w:cs="PMingLiU"/>
      <w:sz w:val="18"/>
      <w:szCs w:val="18"/>
      <w:u w:val="none"/>
    </w:rPr>
  </w:style>
  <w:style w:type="character" w:customStyle="1" w:styleId="107">
    <w:name w:val="Table caption|1 Exact1"/>
    <w:basedOn w:val="108"/>
    <w:semiHidden/>
    <w:unhideWhenUsed/>
    <w:qFormat/>
    <w:uiPriority w:val="0"/>
    <w:rPr>
      <w:rFonts w:ascii="PMingLiU" w:hAnsi="PMingLiU" w:eastAsia="PMingLiU" w:cs="PMingLiU"/>
      <w:color w:val="221E1F"/>
      <w:sz w:val="18"/>
      <w:szCs w:val="18"/>
      <w:shd w:val="clear" w:color="auto" w:fill="FFFFFF"/>
    </w:rPr>
  </w:style>
  <w:style w:type="character" w:customStyle="1" w:styleId="108">
    <w:name w:val="Table caption|1_"/>
    <w:basedOn w:val="18"/>
    <w:link w:val="109"/>
    <w:qFormat/>
    <w:uiPriority w:val="0"/>
    <w:rPr>
      <w:rFonts w:ascii="PMingLiU" w:hAnsi="PMingLiU" w:eastAsia="PMingLiU" w:cs="PMingLiU"/>
      <w:sz w:val="18"/>
      <w:szCs w:val="18"/>
      <w:shd w:val="clear" w:color="auto" w:fill="FFFFFF"/>
    </w:rPr>
  </w:style>
  <w:style w:type="paragraph" w:customStyle="1" w:styleId="109">
    <w:name w:val="Table caption|11"/>
    <w:basedOn w:val="1"/>
    <w:link w:val="108"/>
    <w:qFormat/>
    <w:uiPriority w:val="0"/>
    <w:pPr>
      <w:shd w:val="clear" w:color="auto" w:fill="FFFFFF"/>
      <w:spacing w:line="180" w:lineRule="exact"/>
      <w:jc w:val="left"/>
    </w:pPr>
    <w:rPr>
      <w:rFonts w:ascii="PMingLiU" w:hAnsi="PMingLiU" w:eastAsia="PMingLiU" w:cs="PMingLiU"/>
      <w:kern w:val="0"/>
      <w:sz w:val="18"/>
      <w:szCs w:val="18"/>
    </w:rPr>
  </w:style>
  <w:style w:type="character" w:customStyle="1" w:styleId="110">
    <w:name w:val="Heading #2|1_"/>
    <w:basedOn w:val="18"/>
    <w:link w:val="111"/>
    <w:qFormat/>
    <w:uiPriority w:val="0"/>
    <w:rPr>
      <w:rFonts w:ascii="PMingLiU" w:hAnsi="PMingLiU" w:eastAsia="PMingLiU" w:cs="PMingLiU"/>
      <w:sz w:val="30"/>
      <w:szCs w:val="30"/>
      <w:shd w:val="clear" w:color="auto" w:fill="FFFFFF"/>
    </w:rPr>
  </w:style>
  <w:style w:type="paragraph" w:customStyle="1" w:styleId="111">
    <w:name w:val="Heading #2|11"/>
    <w:basedOn w:val="1"/>
    <w:link w:val="110"/>
    <w:qFormat/>
    <w:uiPriority w:val="0"/>
    <w:pPr>
      <w:shd w:val="clear" w:color="auto" w:fill="FFFFFF"/>
      <w:spacing w:after="980" w:line="485" w:lineRule="exact"/>
      <w:jc w:val="center"/>
      <w:outlineLvl w:val="1"/>
    </w:pPr>
    <w:rPr>
      <w:rFonts w:ascii="PMingLiU" w:hAnsi="PMingLiU" w:eastAsia="PMingLiU" w:cs="PMingLiU"/>
      <w:kern w:val="0"/>
      <w:sz w:val="30"/>
      <w:szCs w:val="30"/>
    </w:rPr>
  </w:style>
  <w:style w:type="character" w:customStyle="1" w:styleId="112">
    <w:name w:val="Heading #2|1"/>
    <w:basedOn w:val="110"/>
    <w:semiHidden/>
    <w:unhideWhenUsed/>
    <w:qFormat/>
    <w:uiPriority w:val="0"/>
    <w:rPr>
      <w:rFonts w:ascii="PMingLiU" w:hAnsi="PMingLiU" w:eastAsia="PMingLiU" w:cs="PMingLiU"/>
      <w:color w:val="221E1F"/>
      <w:spacing w:val="0"/>
      <w:w w:val="100"/>
      <w:position w:val="0"/>
      <w:sz w:val="30"/>
      <w:szCs w:val="30"/>
      <w:shd w:val="clear" w:color="auto" w:fill="FFFFFF"/>
      <w:lang w:val="zh-CN" w:eastAsia="zh-CN" w:bidi="zh-CN"/>
    </w:rPr>
  </w:style>
  <w:style w:type="character" w:customStyle="1" w:styleId="113">
    <w:name w:val="Heading #4|1_"/>
    <w:basedOn w:val="18"/>
    <w:link w:val="114"/>
    <w:qFormat/>
    <w:uiPriority w:val="0"/>
    <w:rPr>
      <w:rFonts w:ascii="PMingLiU" w:hAnsi="PMingLiU" w:eastAsia="PMingLiU" w:cs="PMingLiU"/>
      <w:shd w:val="clear" w:color="auto" w:fill="FFFFFF"/>
    </w:rPr>
  </w:style>
  <w:style w:type="paragraph" w:customStyle="1" w:styleId="114">
    <w:name w:val="Heading #4|11"/>
    <w:basedOn w:val="1"/>
    <w:link w:val="113"/>
    <w:qFormat/>
    <w:uiPriority w:val="0"/>
    <w:pPr>
      <w:shd w:val="clear" w:color="auto" w:fill="FFFFFF"/>
      <w:spacing w:before="980" w:after="100" w:line="240" w:lineRule="exact"/>
      <w:ind w:firstLine="480"/>
      <w:jc w:val="distribute"/>
      <w:outlineLvl w:val="3"/>
    </w:pPr>
    <w:rPr>
      <w:rFonts w:ascii="PMingLiU" w:hAnsi="PMingLiU" w:eastAsia="PMingLiU" w:cs="PMingLiU"/>
      <w:kern w:val="0"/>
      <w:sz w:val="20"/>
      <w:szCs w:val="20"/>
    </w:rPr>
  </w:style>
  <w:style w:type="character" w:customStyle="1" w:styleId="115">
    <w:name w:val="Heading #4|1"/>
    <w:basedOn w:val="113"/>
    <w:semiHidden/>
    <w:unhideWhenUsed/>
    <w:qFormat/>
    <w:uiPriority w:val="0"/>
    <w:rPr>
      <w:rFonts w:ascii="PMingLiU" w:hAnsi="PMingLiU" w:eastAsia="PMingLiU" w:cs="PMingLiU"/>
      <w:color w:val="221E1F"/>
      <w:spacing w:val="0"/>
      <w:w w:val="100"/>
      <w:position w:val="0"/>
      <w:sz w:val="24"/>
      <w:szCs w:val="24"/>
      <w:shd w:val="clear" w:color="auto" w:fill="FFFFFF"/>
      <w:lang w:val="zh-CN" w:eastAsia="zh-CN" w:bidi="zh-CN"/>
    </w:rPr>
  </w:style>
  <w:style w:type="character" w:customStyle="1" w:styleId="116">
    <w:name w:val="Body text|2"/>
    <w:basedOn w:val="71"/>
    <w:semiHidden/>
    <w:unhideWhenUsed/>
    <w:qFormat/>
    <w:uiPriority w:val="0"/>
    <w:rPr>
      <w:rFonts w:ascii="PMingLiU" w:hAnsi="PMingLiU" w:eastAsia="PMingLiU" w:cs="PMingLiU"/>
      <w:color w:val="221E1F"/>
      <w:spacing w:val="0"/>
      <w:w w:val="100"/>
      <w:position w:val="0"/>
      <w:sz w:val="21"/>
      <w:szCs w:val="21"/>
      <w:shd w:val="clear" w:color="auto" w:fill="FFFFFF"/>
      <w:lang w:val="zh-CN" w:eastAsia="zh-CN" w:bidi="zh-CN"/>
    </w:rPr>
  </w:style>
  <w:style w:type="character" w:customStyle="1" w:styleId="117">
    <w:name w:val="Table caption|1"/>
    <w:basedOn w:val="108"/>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18">
    <w:name w:val="Body text|2 + 9 pt31"/>
    <w:basedOn w:val="71"/>
    <w:semiHidden/>
    <w:unhideWhenUsed/>
    <w:qFormat/>
    <w:uiPriority w:val="0"/>
    <w:rPr>
      <w:rFonts w:ascii="PMingLiU" w:hAnsi="PMingLiU" w:eastAsia="PMingLiU" w:cs="PMingLiU"/>
      <w:b/>
      <w:bCs/>
      <w:color w:val="221E1F"/>
      <w:spacing w:val="0"/>
      <w:w w:val="100"/>
      <w:position w:val="0"/>
      <w:sz w:val="18"/>
      <w:szCs w:val="18"/>
      <w:shd w:val="clear" w:color="auto" w:fill="FFFFFF"/>
      <w:lang w:val="zh-CN" w:eastAsia="zh-CN" w:bidi="zh-CN"/>
    </w:rPr>
  </w:style>
  <w:style w:type="character" w:customStyle="1" w:styleId="119">
    <w:name w:val="Body text|3_"/>
    <w:basedOn w:val="18"/>
    <w:link w:val="120"/>
    <w:qFormat/>
    <w:uiPriority w:val="0"/>
    <w:rPr>
      <w:rFonts w:ascii="PMingLiU" w:hAnsi="PMingLiU" w:eastAsia="PMingLiU" w:cs="PMingLiU"/>
      <w:shd w:val="clear" w:color="auto" w:fill="FFFFFF"/>
    </w:rPr>
  </w:style>
  <w:style w:type="paragraph" w:customStyle="1" w:styleId="120">
    <w:name w:val="Body text|31"/>
    <w:basedOn w:val="1"/>
    <w:link w:val="119"/>
    <w:qFormat/>
    <w:uiPriority w:val="0"/>
    <w:pPr>
      <w:shd w:val="clear" w:color="auto" w:fill="FFFFFF"/>
      <w:spacing w:before="240" w:after="100" w:line="306" w:lineRule="exact"/>
      <w:ind w:firstLine="480"/>
      <w:jc w:val="distribute"/>
    </w:pPr>
    <w:rPr>
      <w:rFonts w:ascii="PMingLiU" w:hAnsi="PMingLiU" w:eastAsia="PMingLiU" w:cs="PMingLiU"/>
      <w:kern w:val="0"/>
      <w:sz w:val="20"/>
      <w:szCs w:val="20"/>
    </w:rPr>
  </w:style>
  <w:style w:type="character" w:customStyle="1" w:styleId="121">
    <w:name w:val="Body text|3 + SimSun"/>
    <w:basedOn w:val="119"/>
    <w:semiHidden/>
    <w:unhideWhenUsed/>
    <w:qFormat/>
    <w:uiPriority w:val="0"/>
    <w:rPr>
      <w:rFonts w:ascii="宋体" w:hAnsi="宋体" w:eastAsia="宋体" w:cs="宋体"/>
      <w:color w:val="221E1F"/>
      <w:spacing w:val="0"/>
      <w:w w:val="100"/>
      <w:position w:val="0"/>
      <w:sz w:val="30"/>
      <w:szCs w:val="30"/>
      <w:shd w:val="clear" w:color="auto" w:fill="FFFFFF"/>
      <w:lang w:val="zh-CN" w:eastAsia="zh-CN" w:bidi="zh-CN"/>
    </w:rPr>
  </w:style>
  <w:style w:type="character" w:customStyle="1" w:styleId="122">
    <w:name w:val="Body text|3"/>
    <w:basedOn w:val="119"/>
    <w:semiHidden/>
    <w:unhideWhenUsed/>
    <w:qFormat/>
    <w:uiPriority w:val="0"/>
    <w:rPr>
      <w:rFonts w:ascii="PMingLiU" w:hAnsi="PMingLiU" w:eastAsia="PMingLiU" w:cs="PMingLiU"/>
      <w:color w:val="221E1F"/>
      <w:spacing w:val="0"/>
      <w:w w:val="100"/>
      <w:position w:val="0"/>
      <w:sz w:val="24"/>
      <w:szCs w:val="24"/>
      <w:shd w:val="clear" w:color="auto" w:fill="FFFFFF"/>
      <w:lang w:val="zh-CN" w:eastAsia="zh-CN" w:bidi="zh-CN"/>
    </w:rPr>
  </w:style>
  <w:style w:type="character" w:customStyle="1" w:styleId="123">
    <w:name w:val="Heading #5|1_"/>
    <w:basedOn w:val="18"/>
    <w:link w:val="124"/>
    <w:qFormat/>
    <w:uiPriority w:val="0"/>
    <w:rPr>
      <w:rFonts w:ascii="PMingLiU" w:hAnsi="PMingLiU" w:eastAsia="PMingLiU" w:cs="PMingLiU"/>
      <w:shd w:val="clear" w:color="auto" w:fill="FFFFFF"/>
    </w:rPr>
  </w:style>
  <w:style w:type="paragraph" w:customStyle="1" w:styleId="124">
    <w:name w:val="Heading #5|11"/>
    <w:basedOn w:val="1"/>
    <w:link w:val="123"/>
    <w:qFormat/>
    <w:uiPriority w:val="0"/>
    <w:pPr>
      <w:shd w:val="clear" w:color="auto" w:fill="FFFFFF"/>
      <w:spacing w:after="140" w:line="240" w:lineRule="exact"/>
      <w:jc w:val="left"/>
      <w:outlineLvl w:val="4"/>
    </w:pPr>
    <w:rPr>
      <w:rFonts w:ascii="PMingLiU" w:hAnsi="PMingLiU" w:eastAsia="PMingLiU" w:cs="PMingLiU"/>
      <w:kern w:val="0"/>
      <w:sz w:val="20"/>
      <w:szCs w:val="20"/>
    </w:rPr>
  </w:style>
  <w:style w:type="character" w:customStyle="1" w:styleId="125">
    <w:name w:val="Heading #5|1"/>
    <w:basedOn w:val="123"/>
    <w:semiHidden/>
    <w:unhideWhenUsed/>
    <w:qFormat/>
    <w:uiPriority w:val="0"/>
    <w:rPr>
      <w:rFonts w:ascii="PMingLiU" w:hAnsi="PMingLiU" w:eastAsia="PMingLiU" w:cs="PMingLiU"/>
      <w:color w:val="221E1F"/>
      <w:spacing w:val="0"/>
      <w:w w:val="100"/>
      <w:position w:val="0"/>
      <w:sz w:val="24"/>
      <w:szCs w:val="24"/>
      <w:shd w:val="clear" w:color="auto" w:fill="FFFFFF"/>
      <w:lang w:val="zh-CN" w:eastAsia="zh-CN" w:bidi="zh-CN"/>
    </w:rPr>
  </w:style>
  <w:style w:type="character" w:customStyle="1" w:styleId="126">
    <w:name w:val="Body text|2 + Arial"/>
    <w:basedOn w:val="71"/>
    <w:semiHidden/>
    <w:unhideWhenUsed/>
    <w:qFormat/>
    <w:uiPriority w:val="0"/>
    <w:rPr>
      <w:rFonts w:ascii="Arial" w:hAnsi="Arial" w:eastAsia="Arial" w:cs="Arial"/>
      <w:color w:val="221E1F"/>
      <w:spacing w:val="0"/>
      <w:w w:val="100"/>
      <w:position w:val="0"/>
      <w:sz w:val="20"/>
      <w:szCs w:val="20"/>
      <w:shd w:val="clear" w:color="auto" w:fill="FFFFFF"/>
      <w:lang w:val="en-US" w:eastAsia="en-US" w:bidi="en-US"/>
    </w:rPr>
  </w:style>
  <w:style w:type="character" w:customStyle="1" w:styleId="127">
    <w:name w:val="Body text|2 + Arial1"/>
    <w:basedOn w:val="71"/>
    <w:semiHidden/>
    <w:unhideWhenUsed/>
    <w:qFormat/>
    <w:uiPriority w:val="0"/>
    <w:rPr>
      <w:rFonts w:ascii="Arial" w:hAnsi="Arial" w:eastAsia="Arial" w:cs="Arial"/>
      <w:b/>
      <w:bCs/>
      <w:color w:val="221E1F"/>
      <w:spacing w:val="0"/>
      <w:w w:val="100"/>
      <w:position w:val="0"/>
      <w:sz w:val="17"/>
      <w:szCs w:val="17"/>
      <w:shd w:val="clear" w:color="auto" w:fill="FFFFFF"/>
      <w:lang w:val="en-US" w:eastAsia="en-US" w:bidi="en-US"/>
    </w:rPr>
  </w:style>
  <w:style w:type="character" w:customStyle="1" w:styleId="128">
    <w:name w:val="Body text|2 + Arial2"/>
    <w:basedOn w:val="71"/>
    <w:semiHidden/>
    <w:unhideWhenUsed/>
    <w:qFormat/>
    <w:uiPriority w:val="0"/>
    <w:rPr>
      <w:rFonts w:ascii="Arial" w:hAnsi="Arial" w:eastAsia="Arial" w:cs="Arial"/>
      <w:b/>
      <w:bCs/>
      <w:color w:val="000000"/>
      <w:spacing w:val="0"/>
      <w:w w:val="100"/>
      <w:position w:val="0"/>
      <w:sz w:val="17"/>
      <w:szCs w:val="17"/>
      <w:shd w:val="clear" w:color="auto" w:fill="FFFFFF"/>
      <w:lang w:val="zh-CN"/>
    </w:rPr>
  </w:style>
  <w:style w:type="character" w:customStyle="1" w:styleId="129">
    <w:name w:val="Body text|4"/>
    <w:basedOn w:val="78"/>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30">
    <w:name w:val="Heading #5|1 + Spacing 1 pt"/>
    <w:basedOn w:val="123"/>
    <w:semiHidden/>
    <w:unhideWhenUsed/>
    <w:qFormat/>
    <w:uiPriority w:val="0"/>
    <w:rPr>
      <w:rFonts w:ascii="PMingLiU" w:hAnsi="PMingLiU" w:eastAsia="PMingLiU" w:cs="PMingLiU"/>
      <w:color w:val="221E1F"/>
      <w:spacing w:val="30"/>
      <w:w w:val="100"/>
      <w:position w:val="0"/>
      <w:sz w:val="24"/>
      <w:szCs w:val="24"/>
      <w:shd w:val="clear" w:color="auto" w:fill="FFFFFF"/>
      <w:lang w:val="zh-CN" w:eastAsia="zh-CN" w:bidi="zh-CN"/>
    </w:rPr>
  </w:style>
  <w:style w:type="character" w:customStyle="1" w:styleId="131">
    <w:name w:val="Body text|2 + 9 pt4"/>
    <w:basedOn w:val="71"/>
    <w:semiHidden/>
    <w:unhideWhenUsed/>
    <w:qFormat/>
    <w:uiPriority w:val="0"/>
    <w:rPr>
      <w:rFonts w:ascii="PMingLiU" w:hAnsi="PMingLiU" w:eastAsia="PMingLiU" w:cs="PMingLiU"/>
      <w:i/>
      <w:iCs/>
      <w:color w:val="221E1F"/>
      <w:spacing w:val="0"/>
      <w:w w:val="100"/>
      <w:position w:val="0"/>
      <w:sz w:val="18"/>
      <w:szCs w:val="18"/>
      <w:shd w:val="clear" w:color="auto" w:fill="FFFFFF"/>
      <w:lang w:val="zh-CN" w:eastAsia="zh-CN" w:bidi="zh-CN"/>
    </w:rPr>
  </w:style>
  <w:style w:type="character" w:customStyle="1" w:styleId="132">
    <w:name w:val="Body text|2 + 4 pt"/>
    <w:basedOn w:val="71"/>
    <w:semiHidden/>
    <w:unhideWhenUsed/>
    <w:qFormat/>
    <w:uiPriority w:val="0"/>
    <w:rPr>
      <w:rFonts w:ascii="PMingLiU" w:hAnsi="PMingLiU" w:eastAsia="PMingLiU" w:cs="PMingLiU"/>
      <w:color w:val="221E1F"/>
      <w:spacing w:val="30"/>
      <w:w w:val="100"/>
      <w:position w:val="0"/>
      <w:sz w:val="8"/>
      <w:szCs w:val="8"/>
      <w:shd w:val="clear" w:color="auto" w:fill="FFFFFF"/>
      <w:lang w:val="en-US" w:eastAsia="en-US" w:bidi="en-US"/>
    </w:rPr>
  </w:style>
  <w:style w:type="character" w:customStyle="1" w:styleId="133">
    <w:name w:val="Body text|2 + 9 pt3"/>
    <w:basedOn w:val="71"/>
    <w:semiHidden/>
    <w:unhideWhenUsed/>
    <w:qFormat/>
    <w:uiPriority w:val="0"/>
    <w:rPr>
      <w:rFonts w:ascii="PMingLiU" w:hAnsi="PMingLiU" w:eastAsia="PMingLiU" w:cs="PMingLiU"/>
      <w:color w:val="221E1F"/>
      <w:spacing w:val="0"/>
      <w:w w:val="100"/>
      <w:position w:val="0"/>
      <w:sz w:val="18"/>
      <w:szCs w:val="18"/>
      <w:shd w:val="clear" w:color="auto" w:fill="FFFFFF"/>
      <w:lang w:val="en-US" w:eastAsia="en-US" w:bidi="en-US"/>
    </w:rPr>
  </w:style>
  <w:style w:type="character" w:customStyle="1" w:styleId="134">
    <w:name w:val="Body text|2 + 11 pt"/>
    <w:basedOn w:val="71"/>
    <w:semiHidden/>
    <w:unhideWhenUsed/>
    <w:qFormat/>
    <w:uiPriority w:val="0"/>
    <w:rPr>
      <w:rFonts w:ascii="PMingLiU" w:hAnsi="PMingLiU" w:eastAsia="PMingLiU" w:cs="PMingLiU"/>
      <w:color w:val="221E1F"/>
      <w:spacing w:val="0"/>
      <w:w w:val="100"/>
      <w:position w:val="0"/>
      <w:sz w:val="22"/>
      <w:szCs w:val="22"/>
      <w:shd w:val="clear" w:color="auto" w:fill="FFFFFF"/>
      <w:lang w:val="en-US" w:eastAsia="en-US" w:bidi="en-US"/>
    </w:rPr>
  </w:style>
  <w:style w:type="character" w:customStyle="1" w:styleId="135">
    <w:name w:val="Body text|2 + 9 pt5"/>
    <w:basedOn w:val="71"/>
    <w:semiHidden/>
    <w:unhideWhenUsed/>
    <w:qFormat/>
    <w:uiPriority w:val="0"/>
    <w:rPr>
      <w:rFonts w:ascii="PMingLiU" w:hAnsi="PMingLiU" w:eastAsia="PMingLiU" w:cs="PMingLiU"/>
      <w:color w:val="221E1F"/>
      <w:spacing w:val="10"/>
      <w:w w:val="100"/>
      <w:position w:val="0"/>
      <w:sz w:val="18"/>
      <w:szCs w:val="18"/>
      <w:shd w:val="clear" w:color="auto" w:fill="FFFFFF"/>
      <w:lang w:val="zh-CN" w:eastAsia="zh-CN" w:bidi="zh-CN"/>
    </w:rPr>
  </w:style>
  <w:style w:type="character" w:customStyle="1" w:styleId="136">
    <w:name w:val="Body text|2 + 17 pt"/>
    <w:basedOn w:val="71"/>
    <w:semiHidden/>
    <w:unhideWhenUsed/>
    <w:qFormat/>
    <w:uiPriority w:val="0"/>
    <w:rPr>
      <w:rFonts w:ascii="PMingLiU" w:hAnsi="PMingLiU" w:eastAsia="PMingLiU" w:cs="PMingLiU"/>
      <w:color w:val="221E1F"/>
      <w:spacing w:val="20"/>
      <w:w w:val="50"/>
      <w:position w:val="0"/>
      <w:sz w:val="34"/>
      <w:szCs w:val="34"/>
      <w:shd w:val="clear" w:color="auto" w:fill="FFFFFF"/>
      <w:lang w:val="zh-CN" w:eastAsia="zh-CN" w:bidi="zh-CN"/>
    </w:rPr>
  </w:style>
  <w:style w:type="character" w:customStyle="1" w:styleId="137">
    <w:name w:val="Body text|2 + 13 pt"/>
    <w:basedOn w:val="71"/>
    <w:semiHidden/>
    <w:unhideWhenUsed/>
    <w:qFormat/>
    <w:uiPriority w:val="0"/>
    <w:rPr>
      <w:rFonts w:ascii="PMingLiU" w:hAnsi="PMingLiU" w:eastAsia="PMingLiU" w:cs="PMingLiU"/>
      <w:color w:val="221E1F"/>
      <w:spacing w:val="0"/>
      <w:w w:val="100"/>
      <w:position w:val="0"/>
      <w:sz w:val="26"/>
      <w:szCs w:val="26"/>
      <w:shd w:val="clear" w:color="auto" w:fill="FFFFFF"/>
      <w:lang w:val="zh-CN" w:eastAsia="zh-CN" w:bidi="zh-CN"/>
    </w:rPr>
  </w:style>
  <w:style w:type="character" w:customStyle="1" w:styleId="138">
    <w:name w:val="Body text|2 + 15 pt"/>
    <w:basedOn w:val="71"/>
    <w:semiHidden/>
    <w:unhideWhenUsed/>
    <w:qFormat/>
    <w:uiPriority w:val="0"/>
    <w:rPr>
      <w:rFonts w:ascii="PMingLiU" w:hAnsi="PMingLiU" w:eastAsia="PMingLiU" w:cs="PMingLiU"/>
      <w:b/>
      <w:bCs/>
      <w:i/>
      <w:iCs/>
      <w:color w:val="221E1F"/>
      <w:spacing w:val="0"/>
      <w:w w:val="100"/>
      <w:position w:val="0"/>
      <w:sz w:val="30"/>
      <w:szCs w:val="30"/>
      <w:shd w:val="clear" w:color="auto" w:fill="FFFFFF"/>
      <w:lang w:val="zh-CN" w:eastAsia="zh-CN" w:bidi="zh-CN"/>
    </w:rPr>
  </w:style>
  <w:style w:type="character" w:customStyle="1" w:styleId="139">
    <w:name w:val="Body text|21"/>
    <w:basedOn w:val="71"/>
    <w:semiHidden/>
    <w:unhideWhenUsed/>
    <w:qFormat/>
    <w:uiPriority w:val="0"/>
    <w:rPr>
      <w:rFonts w:ascii="PMingLiU" w:hAnsi="PMingLiU" w:eastAsia="PMingLiU" w:cs="PMingLiU"/>
      <w:color w:val="221E1F"/>
      <w:spacing w:val="0"/>
      <w:w w:val="100"/>
      <w:position w:val="0"/>
      <w:sz w:val="21"/>
      <w:szCs w:val="21"/>
      <w:shd w:val="clear" w:color="auto" w:fill="FFFFFF"/>
      <w:lang w:val="en-US" w:eastAsia="en-US" w:bidi="en-US"/>
    </w:rPr>
  </w:style>
  <w:style w:type="character" w:customStyle="1" w:styleId="140">
    <w:name w:val="Body text|2 + 19 pt"/>
    <w:basedOn w:val="71"/>
    <w:semiHidden/>
    <w:unhideWhenUsed/>
    <w:qFormat/>
    <w:uiPriority w:val="0"/>
    <w:rPr>
      <w:rFonts w:ascii="PMingLiU" w:hAnsi="PMingLiU" w:eastAsia="PMingLiU" w:cs="PMingLiU"/>
      <w:color w:val="221E1F"/>
      <w:spacing w:val="70"/>
      <w:w w:val="50"/>
      <w:position w:val="0"/>
      <w:sz w:val="38"/>
      <w:szCs w:val="38"/>
      <w:shd w:val="clear" w:color="auto" w:fill="FFFFFF"/>
      <w:lang w:val="zh-CN" w:eastAsia="zh-CN" w:bidi="zh-CN"/>
    </w:rPr>
  </w:style>
  <w:style w:type="character" w:customStyle="1" w:styleId="141">
    <w:name w:val="Header or footer|1 + PMingLiU"/>
    <w:basedOn w:val="65"/>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42">
    <w:name w:val="Body text|10_"/>
    <w:basedOn w:val="18"/>
    <w:link w:val="143"/>
    <w:qFormat/>
    <w:uiPriority w:val="0"/>
    <w:rPr>
      <w:rFonts w:ascii="PMingLiU" w:hAnsi="PMingLiU" w:eastAsia="PMingLiU" w:cs="PMingLiU"/>
      <w:sz w:val="18"/>
      <w:szCs w:val="18"/>
      <w:shd w:val="clear" w:color="auto" w:fill="FFFFFF"/>
    </w:rPr>
  </w:style>
  <w:style w:type="paragraph" w:customStyle="1" w:styleId="143">
    <w:name w:val="Body text|101"/>
    <w:basedOn w:val="1"/>
    <w:link w:val="142"/>
    <w:qFormat/>
    <w:uiPriority w:val="0"/>
    <w:pPr>
      <w:shd w:val="clear" w:color="auto" w:fill="FFFFFF"/>
      <w:spacing w:before="100" w:line="274" w:lineRule="exact"/>
      <w:ind w:firstLine="440"/>
      <w:jc w:val="left"/>
    </w:pPr>
    <w:rPr>
      <w:rFonts w:ascii="PMingLiU" w:hAnsi="PMingLiU" w:eastAsia="PMingLiU" w:cs="PMingLiU"/>
      <w:kern w:val="0"/>
      <w:sz w:val="18"/>
      <w:szCs w:val="18"/>
    </w:rPr>
  </w:style>
  <w:style w:type="character" w:customStyle="1" w:styleId="144">
    <w:name w:val="Body text|10"/>
    <w:basedOn w:val="142"/>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45">
    <w:name w:val="Body text|10 + Arial"/>
    <w:basedOn w:val="142"/>
    <w:semiHidden/>
    <w:unhideWhenUsed/>
    <w:qFormat/>
    <w:uiPriority w:val="0"/>
    <w:rPr>
      <w:rFonts w:ascii="Arial" w:hAnsi="Arial" w:eastAsia="Arial" w:cs="Arial"/>
      <w:color w:val="221E1F"/>
      <w:spacing w:val="0"/>
      <w:w w:val="150"/>
      <w:position w:val="0"/>
      <w:sz w:val="24"/>
      <w:szCs w:val="24"/>
      <w:shd w:val="clear" w:color="auto" w:fill="FFFFFF"/>
      <w:lang w:val="zh-CN" w:eastAsia="zh-CN" w:bidi="zh-CN"/>
    </w:rPr>
  </w:style>
  <w:style w:type="character" w:customStyle="1" w:styleId="146">
    <w:name w:val="Body text|2 + 8.5 pt"/>
    <w:basedOn w:val="71"/>
    <w:semiHidden/>
    <w:unhideWhenUsed/>
    <w:qFormat/>
    <w:uiPriority w:val="0"/>
    <w:rPr>
      <w:rFonts w:ascii="PMingLiU" w:hAnsi="PMingLiU" w:eastAsia="PMingLiU" w:cs="PMingLiU"/>
      <w:color w:val="221E1F"/>
      <w:spacing w:val="90"/>
      <w:w w:val="100"/>
      <w:position w:val="0"/>
      <w:sz w:val="17"/>
      <w:szCs w:val="17"/>
      <w:shd w:val="clear" w:color="auto" w:fill="FFFFFF"/>
      <w:lang w:val="zh-CN" w:eastAsia="zh-CN" w:bidi="zh-CN"/>
    </w:rPr>
  </w:style>
  <w:style w:type="character" w:customStyle="1" w:styleId="147">
    <w:name w:val="Body text|2 + 8.5 pt1"/>
    <w:basedOn w:val="71"/>
    <w:semiHidden/>
    <w:unhideWhenUsed/>
    <w:qFormat/>
    <w:uiPriority w:val="0"/>
    <w:rPr>
      <w:rFonts w:ascii="PMingLiU" w:hAnsi="PMingLiU" w:eastAsia="PMingLiU" w:cs="PMingLiU"/>
      <w:color w:val="221E1F"/>
      <w:spacing w:val="0"/>
      <w:w w:val="100"/>
      <w:position w:val="0"/>
      <w:sz w:val="17"/>
      <w:szCs w:val="17"/>
      <w:shd w:val="clear" w:color="auto" w:fill="FFFFFF"/>
      <w:lang w:val="en-US" w:eastAsia="en-US" w:bidi="en-US"/>
    </w:rPr>
  </w:style>
  <w:style w:type="character" w:customStyle="1" w:styleId="148">
    <w:name w:val="Body text|2 + 8 pt"/>
    <w:basedOn w:val="71"/>
    <w:semiHidden/>
    <w:unhideWhenUsed/>
    <w:qFormat/>
    <w:uiPriority w:val="0"/>
    <w:rPr>
      <w:rFonts w:ascii="PMingLiU" w:hAnsi="PMingLiU" w:eastAsia="PMingLiU" w:cs="PMingLiU"/>
      <w:color w:val="221E1F"/>
      <w:spacing w:val="0"/>
      <w:w w:val="100"/>
      <w:position w:val="0"/>
      <w:sz w:val="16"/>
      <w:szCs w:val="16"/>
      <w:shd w:val="clear" w:color="auto" w:fill="FFFFFF"/>
      <w:lang w:val="zh-CN" w:eastAsia="zh-CN" w:bidi="zh-CN"/>
    </w:rPr>
  </w:style>
  <w:style w:type="character" w:customStyle="1" w:styleId="149">
    <w:name w:val="Table caption|2_"/>
    <w:basedOn w:val="18"/>
    <w:link w:val="150"/>
    <w:qFormat/>
    <w:uiPriority w:val="0"/>
    <w:rPr>
      <w:rFonts w:ascii="PMingLiU" w:hAnsi="PMingLiU" w:eastAsia="PMingLiU" w:cs="PMingLiU"/>
      <w:b/>
      <w:bCs/>
      <w:sz w:val="18"/>
      <w:szCs w:val="18"/>
      <w:shd w:val="clear" w:color="auto" w:fill="FFFFFF"/>
    </w:rPr>
  </w:style>
  <w:style w:type="paragraph" w:customStyle="1" w:styleId="150">
    <w:name w:val="Table caption|21"/>
    <w:basedOn w:val="1"/>
    <w:link w:val="149"/>
    <w:qFormat/>
    <w:uiPriority w:val="0"/>
    <w:pPr>
      <w:shd w:val="clear" w:color="auto" w:fill="FFFFFF"/>
      <w:spacing w:after="80" w:line="180" w:lineRule="exact"/>
      <w:jc w:val="left"/>
    </w:pPr>
    <w:rPr>
      <w:rFonts w:ascii="PMingLiU" w:hAnsi="PMingLiU" w:eastAsia="PMingLiU" w:cs="PMingLiU"/>
      <w:b/>
      <w:bCs/>
      <w:kern w:val="0"/>
      <w:sz w:val="18"/>
      <w:szCs w:val="18"/>
    </w:rPr>
  </w:style>
  <w:style w:type="character" w:customStyle="1" w:styleId="151">
    <w:name w:val="Table caption|2"/>
    <w:basedOn w:val="149"/>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52">
    <w:name w:val="Header or footer|1 + PMingLiU1"/>
    <w:basedOn w:val="65"/>
    <w:semiHidden/>
    <w:unhideWhenUsed/>
    <w:qFormat/>
    <w:uiPriority w:val="0"/>
    <w:rPr>
      <w:rFonts w:ascii="PMingLiU" w:hAnsi="PMingLiU" w:eastAsia="PMingLiU" w:cs="PMingLiU"/>
      <w:color w:val="221E1F"/>
      <w:spacing w:val="0"/>
      <w:w w:val="100"/>
      <w:position w:val="0"/>
      <w:sz w:val="17"/>
      <w:szCs w:val="17"/>
      <w:shd w:val="clear" w:color="auto" w:fill="FFFFFF"/>
      <w:lang w:val="zh-CN" w:eastAsia="zh-CN" w:bidi="zh-CN"/>
    </w:rPr>
  </w:style>
  <w:style w:type="character" w:customStyle="1" w:styleId="153">
    <w:name w:val="Header or footer|1 + PMingLiU2"/>
    <w:basedOn w:val="65"/>
    <w:semiHidden/>
    <w:unhideWhenUsed/>
    <w:qFormat/>
    <w:uiPriority w:val="0"/>
    <w:rPr>
      <w:rFonts w:ascii="PMingLiU" w:hAnsi="PMingLiU" w:eastAsia="PMingLiU" w:cs="PMingLiU"/>
      <w:color w:val="221E1F"/>
      <w:spacing w:val="0"/>
      <w:w w:val="100"/>
      <w:position w:val="0"/>
      <w:sz w:val="8"/>
      <w:szCs w:val="8"/>
      <w:shd w:val="clear" w:color="auto" w:fill="FFFFFF"/>
      <w:lang w:val="en-US" w:eastAsia="en-US" w:bidi="en-US"/>
    </w:rPr>
  </w:style>
  <w:style w:type="character" w:customStyle="1" w:styleId="154">
    <w:name w:val="Body text|11 Exact"/>
    <w:basedOn w:val="18"/>
    <w:link w:val="155"/>
    <w:qFormat/>
    <w:uiPriority w:val="0"/>
    <w:rPr>
      <w:rFonts w:ascii="PMingLiU" w:hAnsi="PMingLiU" w:eastAsia="PMingLiU" w:cs="PMingLiU"/>
      <w:b/>
      <w:bCs/>
      <w:sz w:val="18"/>
      <w:szCs w:val="18"/>
      <w:shd w:val="clear" w:color="auto" w:fill="FFFFFF"/>
    </w:rPr>
  </w:style>
  <w:style w:type="paragraph" w:customStyle="1" w:styleId="155">
    <w:name w:val="Body text|11"/>
    <w:basedOn w:val="1"/>
    <w:link w:val="154"/>
    <w:qFormat/>
    <w:uiPriority w:val="0"/>
    <w:pPr>
      <w:shd w:val="clear" w:color="auto" w:fill="FFFFFF"/>
      <w:spacing w:after="80" w:line="180" w:lineRule="exact"/>
      <w:jc w:val="left"/>
    </w:pPr>
    <w:rPr>
      <w:rFonts w:ascii="PMingLiU" w:hAnsi="PMingLiU" w:eastAsia="PMingLiU" w:cs="PMingLiU"/>
      <w:b/>
      <w:bCs/>
      <w:kern w:val="0"/>
      <w:sz w:val="18"/>
      <w:szCs w:val="18"/>
    </w:rPr>
  </w:style>
  <w:style w:type="character" w:customStyle="1" w:styleId="156">
    <w:name w:val="Body text|11 Exact1"/>
    <w:basedOn w:val="154"/>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57">
    <w:name w:val="Body text|12 Exact"/>
    <w:basedOn w:val="18"/>
    <w:link w:val="158"/>
    <w:qFormat/>
    <w:uiPriority w:val="0"/>
    <w:rPr>
      <w:rFonts w:ascii="PMingLiU" w:hAnsi="PMingLiU" w:eastAsia="PMingLiU" w:cs="PMingLiU"/>
      <w:sz w:val="16"/>
      <w:szCs w:val="16"/>
      <w:shd w:val="clear" w:color="auto" w:fill="FFFFFF"/>
    </w:rPr>
  </w:style>
  <w:style w:type="paragraph" w:customStyle="1" w:styleId="158">
    <w:name w:val="Body text|12"/>
    <w:basedOn w:val="1"/>
    <w:link w:val="157"/>
    <w:qFormat/>
    <w:uiPriority w:val="0"/>
    <w:pPr>
      <w:shd w:val="clear" w:color="auto" w:fill="FFFFFF"/>
      <w:spacing w:line="307" w:lineRule="exact"/>
      <w:jc w:val="left"/>
    </w:pPr>
    <w:rPr>
      <w:rFonts w:ascii="PMingLiU" w:hAnsi="PMingLiU" w:eastAsia="PMingLiU" w:cs="PMingLiU"/>
      <w:kern w:val="0"/>
      <w:sz w:val="16"/>
      <w:szCs w:val="16"/>
    </w:rPr>
  </w:style>
  <w:style w:type="character" w:customStyle="1" w:styleId="159">
    <w:name w:val="Body text|12 + 9 pt Exact"/>
    <w:basedOn w:val="157"/>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60">
    <w:name w:val="Body text|12 Exact1"/>
    <w:basedOn w:val="157"/>
    <w:semiHidden/>
    <w:unhideWhenUsed/>
    <w:qFormat/>
    <w:uiPriority w:val="0"/>
    <w:rPr>
      <w:rFonts w:ascii="PMingLiU" w:hAnsi="PMingLiU" w:eastAsia="PMingLiU" w:cs="PMingLiU"/>
      <w:color w:val="221E1F"/>
      <w:spacing w:val="0"/>
      <w:w w:val="100"/>
      <w:position w:val="0"/>
      <w:sz w:val="16"/>
      <w:szCs w:val="16"/>
      <w:shd w:val="clear" w:color="auto" w:fill="FFFFFF"/>
      <w:lang w:val="zh-CN" w:eastAsia="zh-CN" w:bidi="zh-CN"/>
    </w:rPr>
  </w:style>
  <w:style w:type="character" w:customStyle="1" w:styleId="161">
    <w:name w:val="Body text|2 + 18 pt"/>
    <w:basedOn w:val="71"/>
    <w:semiHidden/>
    <w:unhideWhenUsed/>
    <w:qFormat/>
    <w:uiPriority w:val="0"/>
    <w:rPr>
      <w:rFonts w:ascii="PMingLiU" w:hAnsi="PMingLiU" w:eastAsia="PMingLiU" w:cs="PMingLiU"/>
      <w:i/>
      <w:iCs/>
      <w:color w:val="221E1F"/>
      <w:spacing w:val="0"/>
      <w:w w:val="100"/>
      <w:position w:val="0"/>
      <w:sz w:val="36"/>
      <w:szCs w:val="36"/>
      <w:shd w:val="clear" w:color="auto" w:fill="FFFFFF"/>
      <w:lang w:val="en-US" w:eastAsia="en-US" w:bidi="en-US"/>
    </w:rPr>
  </w:style>
  <w:style w:type="character" w:customStyle="1" w:styleId="162">
    <w:name w:val="Table caption|2 Exact"/>
    <w:basedOn w:val="18"/>
    <w:semiHidden/>
    <w:unhideWhenUsed/>
    <w:qFormat/>
    <w:uiPriority w:val="0"/>
    <w:rPr>
      <w:rFonts w:ascii="PMingLiU" w:hAnsi="PMingLiU" w:eastAsia="PMingLiU" w:cs="PMingLiU"/>
      <w:b/>
      <w:bCs/>
      <w:sz w:val="18"/>
      <w:szCs w:val="18"/>
      <w:u w:val="none"/>
    </w:rPr>
  </w:style>
  <w:style w:type="character" w:customStyle="1" w:styleId="163">
    <w:name w:val="Table caption|2 Exact1"/>
    <w:basedOn w:val="149"/>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64">
    <w:name w:val="Table caption|3 Exact"/>
    <w:basedOn w:val="18"/>
    <w:link w:val="165"/>
    <w:qFormat/>
    <w:uiPriority w:val="0"/>
    <w:rPr>
      <w:rFonts w:ascii="PMingLiU" w:hAnsi="PMingLiU" w:eastAsia="PMingLiU" w:cs="PMingLiU"/>
      <w:sz w:val="16"/>
      <w:szCs w:val="16"/>
      <w:shd w:val="clear" w:color="auto" w:fill="FFFFFF"/>
    </w:rPr>
  </w:style>
  <w:style w:type="paragraph" w:customStyle="1" w:styleId="165">
    <w:name w:val="Table caption|3"/>
    <w:basedOn w:val="1"/>
    <w:link w:val="164"/>
    <w:qFormat/>
    <w:uiPriority w:val="0"/>
    <w:pPr>
      <w:shd w:val="clear" w:color="auto" w:fill="FFFFFF"/>
      <w:spacing w:before="100" w:line="283" w:lineRule="exact"/>
      <w:jc w:val="left"/>
    </w:pPr>
    <w:rPr>
      <w:rFonts w:ascii="PMingLiU" w:hAnsi="PMingLiU" w:eastAsia="PMingLiU" w:cs="PMingLiU"/>
      <w:kern w:val="0"/>
      <w:sz w:val="16"/>
      <w:szCs w:val="16"/>
    </w:rPr>
  </w:style>
  <w:style w:type="character" w:customStyle="1" w:styleId="166">
    <w:name w:val="Table caption|3 Exact1"/>
    <w:basedOn w:val="164"/>
    <w:semiHidden/>
    <w:unhideWhenUsed/>
    <w:qFormat/>
    <w:uiPriority w:val="0"/>
    <w:rPr>
      <w:rFonts w:ascii="PMingLiU" w:hAnsi="PMingLiU" w:eastAsia="PMingLiU" w:cs="PMingLiU"/>
      <w:color w:val="221E1F"/>
      <w:spacing w:val="0"/>
      <w:w w:val="100"/>
      <w:position w:val="0"/>
      <w:sz w:val="16"/>
      <w:szCs w:val="16"/>
      <w:shd w:val="clear" w:color="auto" w:fill="FFFFFF"/>
      <w:lang w:val="zh-CN" w:eastAsia="zh-CN" w:bidi="zh-CN"/>
    </w:rPr>
  </w:style>
  <w:style w:type="character" w:customStyle="1" w:styleId="167">
    <w:name w:val="Table caption|4 Exact"/>
    <w:basedOn w:val="18"/>
    <w:link w:val="168"/>
    <w:qFormat/>
    <w:uiPriority w:val="0"/>
    <w:rPr>
      <w:rFonts w:ascii="PMingLiU" w:hAnsi="PMingLiU" w:eastAsia="PMingLiU" w:cs="PMingLiU"/>
      <w:sz w:val="14"/>
      <w:szCs w:val="14"/>
      <w:shd w:val="clear" w:color="auto" w:fill="FFFFFF"/>
      <w:lang w:eastAsia="en-US" w:bidi="en-US"/>
    </w:rPr>
  </w:style>
  <w:style w:type="paragraph" w:customStyle="1" w:styleId="168">
    <w:name w:val="Table caption|4"/>
    <w:basedOn w:val="1"/>
    <w:link w:val="167"/>
    <w:qFormat/>
    <w:uiPriority w:val="0"/>
    <w:pPr>
      <w:shd w:val="clear" w:color="auto" w:fill="FFFFFF"/>
      <w:spacing w:line="283" w:lineRule="exact"/>
      <w:jc w:val="left"/>
    </w:pPr>
    <w:rPr>
      <w:rFonts w:ascii="PMingLiU" w:hAnsi="PMingLiU" w:eastAsia="PMingLiU" w:cs="PMingLiU"/>
      <w:kern w:val="0"/>
      <w:sz w:val="14"/>
      <w:szCs w:val="14"/>
      <w:lang w:eastAsia="en-US" w:bidi="en-US"/>
    </w:rPr>
  </w:style>
  <w:style w:type="character" w:customStyle="1" w:styleId="169">
    <w:name w:val="Table caption|4 Exact1"/>
    <w:basedOn w:val="167"/>
    <w:semiHidden/>
    <w:unhideWhenUsed/>
    <w:qFormat/>
    <w:uiPriority w:val="0"/>
    <w:rPr>
      <w:rFonts w:ascii="PMingLiU" w:hAnsi="PMingLiU" w:eastAsia="PMingLiU" w:cs="PMingLiU"/>
      <w:color w:val="221E1F"/>
      <w:spacing w:val="0"/>
      <w:w w:val="100"/>
      <w:position w:val="0"/>
      <w:sz w:val="14"/>
      <w:szCs w:val="14"/>
      <w:shd w:val="clear" w:color="auto" w:fill="FFFFFF"/>
      <w:lang w:eastAsia="en-US" w:bidi="en-US"/>
    </w:rPr>
  </w:style>
  <w:style w:type="character" w:customStyle="1" w:styleId="170">
    <w:name w:val="Table caption|1 + 8 pt Exact"/>
    <w:basedOn w:val="108"/>
    <w:semiHidden/>
    <w:unhideWhenUsed/>
    <w:qFormat/>
    <w:uiPriority w:val="0"/>
    <w:rPr>
      <w:rFonts w:ascii="PMingLiU" w:hAnsi="PMingLiU" w:eastAsia="PMingLiU" w:cs="PMingLiU"/>
      <w:color w:val="221E1F"/>
      <w:spacing w:val="0"/>
      <w:w w:val="100"/>
      <w:position w:val="0"/>
      <w:sz w:val="16"/>
      <w:szCs w:val="16"/>
      <w:shd w:val="clear" w:color="auto" w:fill="FFFFFF"/>
      <w:lang w:val="zh-CN" w:eastAsia="zh-CN" w:bidi="zh-CN"/>
    </w:rPr>
  </w:style>
  <w:style w:type="character" w:customStyle="1" w:styleId="171">
    <w:name w:val="Table caption|1 + 8.5 pt Exact"/>
    <w:basedOn w:val="108"/>
    <w:semiHidden/>
    <w:unhideWhenUsed/>
    <w:qFormat/>
    <w:uiPriority w:val="0"/>
    <w:rPr>
      <w:rFonts w:ascii="PMingLiU" w:hAnsi="PMingLiU" w:eastAsia="PMingLiU" w:cs="PMingLiU"/>
      <w:color w:val="221E1F"/>
      <w:spacing w:val="0"/>
      <w:w w:val="100"/>
      <w:position w:val="0"/>
      <w:sz w:val="17"/>
      <w:szCs w:val="17"/>
      <w:shd w:val="clear" w:color="auto" w:fill="FFFFFF"/>
      <w:lang w:val="en-US" w:eastAsia="en-US" w:bidi="en-US"/>
    </w:rPr>
  </w:style>
  <w:style w:type="character" w:customStyle="1" w:styleId="172">
    <w:name w:val="Body text|4 + Spacing 4 pt Exact"/>
    <w:basedOn w:val="78"/>
    <w:semiHidden/>
    <w:unhideWhenUsed/>
    <w:qFormat/>
    <w:uiPriority w:val="0"/>
    <w:rPr>
      <w:rFonts w:ascii="PMingLiU" w:hAnsi="PMingLiU" w:eastAsia="PMingLiU" w:cs="PMingLiU"/>
      <w:color w:val="221E1F"/>
      <w:spacing w:val="90"/>
      <w:w w:val="100"/>
      <w:position w:val="0"/>
      <w:sz w:val="18"/>
      <w:szCs w:val="18"/>
      <w:shd w:val="clear" w:color="auto" w:fill="FFFFFF"/>
      <w:lang w:val="zh-CN" w:eastAsia="zh-CN" w:bidi="zh-CN"/>
    </w:rPr>
  </w:style>
  <w:style w:type="character" w:customStyle="1" w:styleId="173">
    <w:name w:val="Body text|4 + 8 pt Exact"/>
    <w:basedOn w:val="78"/>
    <w:semiHidden/>
    <w:unhideWhenUsed/>
    <w:qFormat/>
    <w:uiPriority w:val="0"/>
    <w:rPr>
      <w:rFonts w:ascii="PMingLiU" w:hAnsi="PMingLiU" w:eastAsia="PMingLiU" w:cs="PMingLiU"/>
      <w:color w:val="221E1F"/>
      <w:spacing w:val="0"/>
      <w:w w:val="100"/>
      <w:position w:val="0"/>
      <w:sz w:val="16"/>
      <w:szCs w:val="16"/>
      <w:shd w:val="clear" w:color="auto" w:fill="FFFFFF"/>
      <w:lang w:val="zh-CN" w:eastAsia="zh-CN" w:bidi="zh-CN"/>
    </w:rPr>
  </w:style>
  <w:style w:type="character" w:customStyle="1" w:styleId="174">
    <w:name w:val="Body text|2 + Arial3"/>
    <w:basedOn w:val="71"/>
    <w:semiHidden/>
    <w:unhideWhenUsed/>
    <w:qFormat/>
    <w:uiPriority w:val="0"/>
    <w:rPr>
      <w:rFonts w:ascii="Arial" w:hAnsi="Arial" w:eastAsia="Arial" w:cs="Arial"/>
      <w:color w:val="221E1F"/>
      <w:spacing w:val="0"/>
      <w:w w:val="100"/>
      <w:position w:val="0"/>
      <w:sz w:val="21"/>
      <w:szCs w:val="21"/>
      <w:shd w:val="clear" w:color="auto" w:fill="FFFFFF"/>
      <w:lang w:val="en-US" w:eastAsia="en-US" w:bidi="en-US"/>
    </w:rPr>
  </w:style>
  <w:style w:type="paragraph" w:styleId="175">
    <w:name w:val="List Paragraph"/>
    <w:basedOn w:val="1"/>
    <w:unhideWhenUsed/>
    <w:qFormat/>
    <w:uiPriority w:val="99"/>
    <w:pPr>
      <w:ind w:firstLine="420" w:firstLineChars="200"/>
      <w:jc w:val="left"/>
    </w:pPr>
    <w:rPr>
      <w:rFonts w:eastAsia="Times New Roman" w:cs="Times New Roman" w:asciiTheme="minorHAnsi" w:hAnsiTheme="minorHAnsi"/>
      <w:color w:val="000000"/>
      <w:sz w:val="24"/>
      <w:szCs w:val="24"/>
      <w:lang w:val="zh-CN" w:bidi="zh-CN"/>
    </w:rPr>
  </w:style>
  <w:style w:type="character" w:customStyle="1" w:styleId="176">
    <w:name w:val="font61"/>
    <w:basedOn w:val="18"/>
    <w:qFormat/>
    <w:uiPriority w:val="0"/>
    <w:rPr>
      <w:rFonts w:hint="eastAsia" w:ascii="宋体" w:hAnsi="宋体" w:eastAsia="宋体" w:cs="宋体"/>
      <w:color w:val="000000"/>
      <w:sz w:val="21"/>
      <w:szCs w:val="21"/>
      <w:u w:val="none"/>
    </w:rPr>
  </w:style>
  <w:style w:type="character" w:customStyle="1" w:styleId="177">
    <w:name w:val="NormalCharacter"/>
    <w:unhideWhenUsed/>
    <w:qFormat/>
    <w:uiPriority w:val="0"/>
    <w:rPr>
      <w:rFonts w:hint="default"/>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中国石油大学</Company>
  <Pages>22</Pages>
  <Words>16468</Words>
  <Characters>17149</Characters>
  <Lines>146</Lines>
  <Paragraphs>41</Paragraphs>
  <TotalTime>0</TotalTime>
  <ScaleCrop>false</ScaleCrop>
  <LinksUpToDate>false</LinksUpToDate>
  <CharactersWithSpaces>17276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2021-11-15T16:43:00Z</dcterms:created>
  <dc:creator>未定义</dc:creator>
  <cp:lastModifiedBy>居万春</cp:lastModifiedBy>
  <cp:lastPrinted>2019-11-11T01:06:00Z</cp:lastPrinted>
  <dcterms:modified xsi:type="dcterms:W3CDTF">2025-05-30T10:41:02Z</dcterms:modified>
  <dc:title>江苏省中等职业学校**类**专业指导性人才培养方案</dc:title>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RubyTemplateID">
    <vt:lpwstr>6</vt:lpwstr>
  </property>
  <property fmtid="{D5CDD505-2E9C-101B-9397-08002B2CF9AE}" pid="4" name="ICV">
    <vt:lpwstr>3118D4770637474B81F7E0DCD0835CCE_12</vt:lpwstr>
  </property>
  <property fmtid="{D5CDD505-2E9C-101B-9397-08002B2CF9AE}" pid="5" name="KSOTemplateDocerSaveRecord">
    <vt:lpwstr>eyJoZGlkIjoiMzEwNTM5NzYwMDRjMzkwZTVkZjY2ODkwMGIxNGU0OTUiLCJ1c2VySWQiOiIxNTEwMzcwNTQyIn0=</vt:lpwstr>
  </property>
</Properties>
</file>